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07739">
      <w:pPr>
        <w:pStyle w:val="2"/>
        <w:snapToGrid w:val="0"/>
        <w:spacing w:after="1017" w:line="265" w:lineRule="auto"/>
        <w:ind w:left="-3" w:right="0" w:hanging="10"/>
        <w:jc w:val="left"/>
        <w:textAlignment w:val="baseline"/>
      </w:pPr>
    </w:p>
    <w:p w14:paraId="2ECEFE01"/>
    <w:p w14:paraId="3AA98300">
      <w:pPr>
        <w:snapToGrid w:val="0"/>
        <w:spacing w:line="331" w:lineRule="auto"/>
        <w:ind w:firstLine="0" w:firstLineChars="0"/>
        <w:jc w:val="center"/>
        <w:textAlignment w:val="baseline"/>
        <w:rPr>
          <w:rFonts w:ascii="黑体" w:hAnsi="黑体" w:eastAsia="黑体" w:cs="黑体"/>
          <w:color w:val="000000"/>
          <w:sz w:val="48"/>
          <w:szCs w:val="22"/>
        </w:rPr>
      </w:pPr>
      <w:r>
        <w:rPr>
          <w:rFonts w:ascii="黑体" w:hAnsi="黑体" w:eastAsia="黑体" w:cs="黑体"/>
          <w:color w:val="000000"/>
          <w:sz w:val="48"/>
          <w:szCs w:val="22"/>
        </w:rPr>
        <w:t>内蒙古自治区</w:t>
      </w:r>
    </w:p>
    <w:p w14:paraId="6D9C1285">
      <w:pPr>
        <w:snapToGrid w:val="0"/>
        <w:spacing w:line="331" w:lineRule="auto"/>
        <w:ind w:firstLine="0" w:firstLineChars="0"/>
        <w:textAlignment w:val="baseline"/>
        <w:rPr>
          <w:rFonts w:ascii="黑体" w:hAnsi="黑体" w:eastAsia="黑体" w:cs="黑体"/>
          <w:sz w:val="48"/>
          <w:szCs w:val="22"/>
        </w:rPr>
      </w:pPr>
      <w:r>
        <w:rPr>
          <w:rFonts w:ascii="黑体" w:hAnsi="黑体" w:eastAsia="黑体" w:cs="黑体"/>
          <w:color w:val="000000"/>
          <w:sz w:val="48"/>
          <w:szCs w:val="22"/>
        </w:rPr>
        <w:t>区域评估范围内项目</w:t>
      </w:r>
      <w:r>
        <w:rPr>
          <w:rFonts w:hint="eastAsia" w:ascii="黑体" w:hAnsi="黑体" w:eastAsia="黑体" w:cs="黑体"/>
          <w:color w:val="000000"/>
          <w:sz w:val="48"/>
          <w:szCs w:val="22"/>
        </w:rPr>
        <w:t>取水</w:t>
      </w:r>
      <w:r>
        <w:rPr>
          <w:rFonts w:ascii="黑体" w:hAnsi="黑体" w:eastAsia="黑体" w:cs="黑体"/>
          <w:color w:val="000000"/>
          <w:sz w:val="48"/>
          <w:szCs w:val="22"/>
        </w:rPr>
        <w:t>许可承诺</w:t>
      </w:r>
      <w:r>
        <w:rPr>
          <w:rFonts w:hint="eastAsia" w:ascii="黑体" w:hAnsi="黑体" w:eastAsia="黑体" w:cs="黑体"/>
          <w:color w:val="000000"/>
          <w:sz w:val="48"/>
          <w:szCs w:val="22"/>
        </w:rPr>
        <w:t>书</w:t>
      </w:r>
    </w:p>
    <w:p w14:paraId="67FB4CF8">
      <w:pPr>
        <w:snapToGrid w:val="0"/>
        <w:spacing w:line="331" w:lineRule="auto"/>
        <w:ind w:firstLine="0" w:firstLineChars="0"/>
        <w:jc w:val="center"/>
        <w:textAlignment w:val="baseline"/>
        <w:rPr>
          <w:rFonts w:ascii="黑体" w:hAnsi="黑体" w:eastAsia="黑体" w:cs="黑体"/>
          <w:color w:val="000000"/>
          <w:szCs w:val="13"/>
        </w:rPr>
      </w:pPr>
      <w:r>
        <w:rPr>
          <w:rFonts w:ascii="黑体" w:hAnsi="黑体" w:eastAsia="黑体" w:cs="黑体"/>
          <w:color w:val="000000"/>
          <w:szCs w:val="13"/>
        </w:rPr>
        <w:t>编号：</w:t>
      </w:r>
      <w:r>
        <w:rPr>
          <w:rFonts w:hint="eastAsia" w:ascii="黑体" w:hAnsi="黑体" w:eastAsia="黑体" w:cs="黑体"/>
          <w:color w:val="000000"/>
          <w:szCs w:val="13"/>
        </w:rPr>
        <w:t>（由水行政主管部门或其他审批部门填写）</w:t>
      </w:r>
    </w:p>
    <w:p w14:paraId="23B6792A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5BA24712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3A551BAF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260B18ED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36EBA375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221A5BA9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37D21EE0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133A4C16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580440E4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428D8ED4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4F505424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086CECF2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0BCB164C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703BC940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5673B21E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45AE3F8D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613E8518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7CDFA45A">
      <w:pPr>
        <w:snapToGrid w:val="0"/>
        <w:spacing w:line="240" w:lineRule="auto"/>
        <w:ind w:left="10" w:firstLine="560"/>
        <w:jc w:val="center"/>
        <w:textAlignment w:val="baseline"/>
        <w:rPr>
          <w:rFonts w:ascii="黑体" w:hAnsi="黑体" w:eastAsia="黑体" w:cs="黑体"/>
          <w:sz w:val="28"/>
          <w:szCs w:val="28"/>
        </w:rPr>
      </w:pPr>
    </w:p>
    <w:p w14:paraId="45D6FE85">
      <w:pPr>
        <w:snapToGrid w:val="0"/>
        <w:ind w:left="7" w:firstLine="1440" w:firstLineChars="400"/>
        <w:textAlignment w:val="baseline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ascii="黑体" w:hAnsi="黑体" w:eastAsia="黑体" w:cs="黑体"/>
          <w:color w:val="000000"/>
          <w:sz w:val="36"/>
          <w:szCs w:val="36"/>
        </w:rPr>
        <w:t>申请人（盖章）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                </w:t>
      </w:r>
    </w:p>
    <w:p w14:paraId="2DE3316B">
      <w:pPr>
        <w:snapToGrid w:val="0"/>
        <w:ind w:left="7" w:firstLine="1440" w:firstLineChars="400"/>
        <w:textAlignment w:val="baseline"/>
        <w:rPr>
          <w:sz w:val="36"/>
          <w:szCs w:val="36"/>
          <w:u w:val="single"/>
        </w:rPr>
      </w:pPr>
      <w:r>
        <w:rPr>
          <w:rFonts w:ascii="黑体" w:hAnsi="黑体" w:eastAsia="黑体" w:cs="黑体"/>
          <w:color w:val="000000"/>
          <w:sz w:val="36"/>
          <w:szCs w:val="36"/>
        </w:rPr>
        <w:t>申请日期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 w:color="000000"/>
        </w:rPr>
        <w:t xml:space="preserve"> </w:t>
      </w:r>
      <w:r>
        <w:rPr>
          <w:rFonts w:ascii="黑体" w:hAnsi="黑体" w:eastAsia="黑体" w:cs="黑体"/>
          <w:color w:val="000000"/>
          <w:sz w:val="36"/>
          <w:szCs w:val="36"/>
          <w:u w:val="single" w:color="000000"/>
        </w:rPr>
        <w:t xml:space="preserve">                       </w:t>
      </w:r>
    </w:p>
    <w:p w14:paraId="3B4A0554">
      <w:pPr>
        <w:spacing w:line="0" w:lineRule="atLeast"/>
        <w:ind w:firstLine="0" w:firstLineChars="0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 w14:paraId="1644942C">
      <w:pPr>
        <w:spacing w:line="0" w:lineRule="atLeast"/>
        <w:ind w:firstLine="0" w:firstLineChars="0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 w14:paraId="3C2042C9">
      <w:pPr>
        <w:spacing w:line="0" w:lineRule="atLeast"/>
        <w:ind w:firstLine="0" w:firstLineChars="0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 w14:paraId="72A2706B">
      <w:pPr>
        <w:spacing w:line="0" w:lineRule="atLeas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tbl>
      <w:tblPr>
        <w:tblStyle w:val="9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415"/>
        <w:gridCol w:w="1415"/>
        <w:gridCol w:w="1274"/>
        <w:gridCol w:w="1155"/>
        <w:gridCol w:w="93"/>
        <w:gridCol w:w="1936"/>
      </w:tblGrid>
      <w:tr w14:paraId="2409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27" w:type="dxa"/>
            <w:vMerge w:val="restart"/>
            <w:vAlign w:val="center"/>
          </w:tcPr>
          <w:p w14:paraId="09F62014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申请人基</w:t>
            </w:r>
          </w:p>
          <w:p w14:paraId="63AD34BF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本情况</w:t>
            </w:r>
          </w:p>
        </w:tc>
        <w:tc>
          <w:tcPr>
            <w:tcW w:w="1415" w:type="dxa"/>
          </w:tcPr>
          <w:p w14:paraId="01C784D3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统一社会信</w:t>
            </w:r>
          </w:p>
          <w:p w14:paraId="6D1265BE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用代码（身</w:t>
            </w:r>
          </w:p>
          <w:p w14:paraId="002F1D22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份证号码）</w:t>
            </w:r>
          </w:p>
        </w:tc>
        <w:tc>
          <w:tcPr>
            <w:tcW w:w="1415" w:type="dxa"/>
            <w:vAlign w:val="center"/>
          </w:tcPr>
          <w:p w14:paraId="7796CC63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36D433F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法定代表人</w:t>
            </w:r>
          </w:p>
        </w:tc>
        <w:tc>
          <w:tcPr>
            <w:tcW w:w="3184" w:type="dxa"/>
            <w:gridSpan w:val="3"/>
            <w:vAlign w:val="center"/>
          </w:tcPr>
          <w:p w14:paraId="38001F5E">
            <w:pPr>
              <w:snapToGrid w:val="0"/>
              <w:spacing w:line="259" w:lineRule="auto"/>
              <w:ind w:firstLineChars="111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6F92DE59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</w:tr>
      <w:tr w14:paraId="0477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127" w:type="dxa"/>
            <w:vMerge w:val="continue"/>
          </w:tcPr>
          <w:p w14:paraId="69CFE455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DC9F6B3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住所（住址）</w:t>
            </w:r>
          </w:p>
        </w:tc>
        <w:tc>
          <w:tcPr>
            <w:tcW w:w="2689" w:type="dxa"/>
            <w:gridSpan w:val="2"/>
            <w:vAlign w:val="center"/>
          </w:tcPr>
          <w:p w14:paraId="5D53F76E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F87DF95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邮编</w:t>
            </w:r>
          </w:p>
        </w:tc>
        <w:tc>
          <w:tcPr>
            <w:tcW w:w="2029" w:type="dxa"/>
            <w:gridSpan w:val="2"/>
            <w:vAlign w:val="center"/>
          </w:tcPr>
          <w:p w14:paraId="23BA0408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rFonts w:eastAsia="仿宋"/>
                <w:sz w:val="18"/>
                <w:szCs w:val="18"/>
              </w:rPr>
            </w:pPr>
          </w:p>
        </w:tc>
      </w:tr>
      <w:tr w14:paraId="39BC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vMerge w:val="continue"/>
          </w:tcPr>
          <w:p w14:paraId="52628D9B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96D3F04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项目地址</w:t>
            </w:r>
          </w:p>
        </w:tc>
        <w:tc>
          <w:tcPr>
            <w:tcW w:w="5873" w:type="dxa"/>
            <w:gridSpan w:val="5"/>
            <w:vAlign w:val="center"/>
          </w:tcPr>
          <w:p w14:paraId="7BF1E163">
            <w:pPr>
              <w:snapToGrid w:val="0"/>
              <w:spacing w:line="259" w:lineRule="auto"/>
              <w:ind w:right="-254" w:firstLine="360"/>
              <w:jc w:val="left"/>
              <w:textAlignment w:val="baseline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省（自治区、直辖市）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市（区）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>县（区、市）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乡</w:t>
            </w:r>
            <w:r>
              <w:rPr>
                <w:color w:val="000000"/>
                <w:sz w:val="18"/>
                <w:szCs w:val="18"/>
              </w:rPr>
              <w:t>（镇、街道）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村（</w:t>
            </w:r>
            <w:r>
              <w:rPr>
                <w:rFonts w:hint="eastAsia"/>
                <w:color w:val="000000"/>
                <w:sz w:val="18"/>
                <w:szCs w:val="18"/>
              </w:rPr>
              <w:t>社区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</w:tr>
      <w:tr w14:paraId="2D32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27" w:type="dxa"/>
            <w:vMerge w:val="continue"/>
          </w:tcPr>
          <w:p w14:paraId="793D6FD1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39FA37F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行业类别</w:t>
            </w:r>
          </w:p>
        </w:tc>
        <w:tc>
          <w:tcPr>
            <w:tcW w:w="5873" w:type="dxa"/>
            <w:gridSpan w:val="5"/>
            <w:vAlign w:val="center"/>
          </w:tcPr>
          <w:p w14:paraId="0747609C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67EC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127" w:type="dxa"/>
            <w:vMerge w:val="continue"/>
          </w:tcPr>
          <w:p w14:paraId="78718FBC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865940E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1415" w:type="dxa"/>
            <w:vAlign w:val="center"/>
          </w:tcPr>
          <w:p w14:paraId="3E0EBAFB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07685E90">
            <w:pPr>
              <w:snapToGrid w:val="0"/>
              <w:spacing w:line="259" w:lineRule="auto"/>
              <w:ind w:right="-254" w:firstLine="180" w:firstLineChars="10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联系人手机号</w:t>
            </w:r>
          </w:p>
        </w:tc>
        <w:tc>
          <w:tcPr>
            <w:tcW w:w="1936" w:type="dxa"/>
            <w:vAlign w:val="center"/>
          </w:tcPr>
          <w:p w14:paraId="5472A56B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360A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27" w:type="dxa"/>
            <w:vMerge w:val="continue"/>
          </w:tcPr>
          <w:p w14:paraId="0CFF3104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656AD9E6">
            <w:pPr>
              <w:snapToGrid w:val="0"/>
              <w:spacing w:line="259" w:lineRule="auto"/>
              <w:ind w:right="-254"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共同申请人1</w:t>
            </w:r>
          </w:p>
        </w:tc>
        <w:tc>
          <w:tcPr>
            <w:tcW w:w="1415" w:type="dxa"/>
            <w:vAlign w:val="center"/>
          </w:tcPr>
          <w:p w14:paraId="5683BC39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单位名称（个人姓名）</w:t>
            </w:r>
          </w:p>
        </w:tc>
        <w:tc>
          <w:tcPr>
            <w:tcW w:w="1274" w:type="dxa"/>
            <w:vAlign w:val="center"/>
          </w:tcPr>
          <w:p w14:paraId="68237401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1767966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份额</w:t>
            </w:r>
          </w:p>
        </w:tc>
        <w:tc>
          <w:tcPr>
            <w:tcW w:w="1936" w:type="dxa"/>
            <w:vAlign w:val="center"/>
          </w:tcPr>
          <w:p w14:paraId="71656381">
            <w:pPr>
              <w:snapToGrid w:val="0"/>
              <w:spacing w:line="259" w:lineRule="auto"/>
              <w:ind w:right="280" w:firstLine="36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  <w:tr w14:paraId="3A7F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27" w:type="dxa"/>
            <w:vMerge w:val="continue"/>
          </w:tcPr>
          <w:p w14:paraId="16C0C45E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</w:tcPr>
          <w:p w14:paraId="11D00A51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6C8B726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统一社会信用代码（身份证号码）</w:t>
            </w:r>
          </w:p>
        </w:tc>
        <w:tc>
          <w:tcPr>
            <w:tcW w:w="4458" w:type="dxa"/>
            <w:gridSpan w:val="4"/>
            <w:vAlign w:val="center"/>
          </w:tcPr>
          <w:p w14:paraId="7503D058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3880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27" w:type="dxa"/>
            <w:vMerge w:val="continue"/>
          </w:tcPr>
          <w:p w14:paraId="0A283612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164541A7">
            <w:pPr>
              <w:snapToGrid w:val="0"/>
              <w:spacing w:line="259" w:lineRule="auto"/>
              <w:ind w:right="-254"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共同申请人n</w:t>
            </w:r>
          </w:p>
        </w:tc>
        <w:tc>
          <w:tcPr>
            <w:tcW w:w="1415" w:type="dxa"/>
            <w:vAlign w:val="center"/>
          </w:tcPr>
          <w:p w14:paraId="20B488EB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单位名称（个人姓名）</w:t>
            </w:r>
          </w:p>
        </w:tc>
        <w:tc>
          <w:tcPr>
            <w:tcW w:w="1274" w:type="dxa"/>
            <w:vAlign w:val="center"/>
          </w:tcPr>
          <w:p w14:paraId="7412D9B0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3CD2B91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份额</w:t>
            </w:r>
          </w:p>
        </w:tc>
        <w:tc>
          <w:tcPr>
            <w:tcW w:w="1936" w:type="dxa"/>
            <w:vAlign w:val="center"/>
          </w:tcPr>
          <w:p w14:paraId="2926914B">
            <w:pPr>
              <w:snapToGrid w:val="0"/>
              <w:spacing w:line="259" w:lineRule="auto"/>
              <w:ind w:right="280" w:firstLine="36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  <w:tr w14:paraId="2A55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vMerge w:val="continue"/>
          </w:tcPr>
          <w:p w14:paraId="1C18E3B5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</w:tcPr>
          <w:p w14:paraId="52D6AE32">
            <w:pPr>
              <w:snapToGrid w:val="0"/>
              <w:spacing w:line="259" w:lineRule="auto"/>
              <w:ind w:right="-254"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3FA47D9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统一社会信用代码（身份证号码）</w:t>
            </w:r>
          </w:p>
        </w:tc>
        <w:tc>
          <w:tcPr>
            <w:tcW w:w="4458" w:type="dxa"/>
            <w:gridSpan w:val="4"/>
            <w:vAlign w:val="center"/>
          </w:tcPr>
          <w:p w14:paraId="4342071F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44CA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1" w:hRule="atLeast"/>
          <w:jc w:val="center"/>
        </w:trPr>
        <w:tc>
          <w:tcPr>
            <w:tcW w:w="1127" w:type="dxa"/>
            <w:vMerge w:val="restart"/>
            <w:vAlign w:val="center"/>
          </w:tcPr>
          <w:p w14:paraId="29AFFD0E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区域情况</w:t>
            </w:r>
          </w:p>
        </w:tc>
        <w:tc>
          <w:tcPr>
            <w:tcW w:w="1415" w:type="dxa"/>
            <w:vAlign w:val="center"/>
          </w:tcPr>
          <w:p w14:paraId="7EE45406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区域名称</w:t>
            </w:r>
          </w:p>
        </w:tc>
        <w:tc>
          <w:tcPr>
            <w:tcW w:w="5873" w:type="dxa"/>
            <w:gridSpan w:val="5"/>
            <w:vAlign w:val="center"/>
          </w:tcPr>
          <w:p w14:paraId="26281420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内蒙古赤峰承接产业转移开发区</w:t>
            </w:r>
          </w:p>
        </w:tc>
      </w:tr>
      <w:tr w14:paraId="251D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10" w:hRule="atLeast"/>
          <w:jc w:val="center"/>
        </w:trPr>
        <w:tc>
          <w:tcPr>
            <w:tcW w:w="1127" w:type="dxa"/>
            <w:vMerge w:val="continue"/>
          </w:tcPr>
          <w:p w14:paraId="60E2D075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41A7364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区域评估审查机关，文号、审查意见、时间</w:t>
            </w:r>
          </w:p>
        </w:tc>
        <w:tc>
          <w:tcPr>
            <w:tcW w:w="5873" w:type="dxa"/>
            <w:gridSpan w:val="5"/>
            <w:vAlign w:val="center"/>
          </w:tcPr>
          <w:p w14:paraId="729DE198">
            <w:pPr>
              <w:snapToGrid w:val="0"/>
              <w:spacing w:line="259" w:lineRule="auto"/>
              <w:ind w:firstLine="360"/>
              <w:textAlignment w:val="baseline"/>
              <w:rPr>
                <w:rFonts w:hint="default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</w:rPr>
              <w:t>审查机关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内蒙古自治区水利厅</w:t>
            </w:r>
          </w:p>
          <w:p w14:paraId="5EB14916">
            <w:pPr>
              <w:snapToGrid w:val="0"/>
              <w:spacing w:line="259" w:lineRule="auto"/>
              <w:ind w:firstLine="360"/>
              <w:textAlignment w:val="baseline"/>
              <w:rPr>
                <w:rFonts w:hint="default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</w:rPr>
              <w:t>文号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内水资【2022】71号</w:t>
            </w:r>
          </w:p>
          <w:p w14:paraId="3154B882">
            <w:pPr>
              <w:snapToGrid w:val="0"/>
              <w:spacing w:line="259" w:lineRule="auto"/>
              <w:ind w:firstLine="360"/>
              <w:textAlignment w:val="baseline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</w:rPr>
              <w:t>审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</w:rPr>
              <w:t>查意见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《报告》根据开发区所在区域水资源条件进行了水资源配置。规划水平年汐子园区生活取水水源为汐子园区水源地地下水，生产取水水源为汐子园区水源地地下水、天义城区污水处理厂再生水、汐子镇绿园污水处理厂再生水以及打虎石水库地表水，其他用水取水水源为汐子镇绿园污水处理厂再生水;中京园区生活取水水源为宁城县天义城区铁匠营子水源地地下水，生产取水水源为宁城县天义城区铁匠营子水源地地下水、宁城县天义城区污水处理厂再生水，其他用水取水水源为宁城县天义城区污水处理厂再生水。水源配置基本合理。</w:t>
            </w:r>
          </w:p>
          <w:p w14:paraId="1CFB4539">
            <w:pPr>
              <w:snapToGrid w:val="0"/>
              <w:spacing w:line="259" w:lineRule="auto"/>
              <w:ind w:firstLine="360"/>
              <w:textAlignment w:val="baseline"/>
              <w:rPr>
                <w:rFonts w:hint="default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《报告》通过分园区分水源平衡配置分析，各水源可供本开发区水量能够满足开发区规划用水需求，核定开发区2025年取水总量为1855.47万m³，其中地下水228.39万m³、再生水1347.63万m³、打虎石水库地表水279.45万m³，2030年取水总量为2220.55万m³，其中地下水258.43万m³、再生水1553.47万m³、打虎石水库地表水 408.65 万m³。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污废水排入污水处理厂处理达标后全部回用，不外排，不会对水功能区、水生态及其它取用水户产生影响。</w:t>
            </w:r>
          </w:p>
          <w:p w14:paraId="61940FE9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</w:rPr>
              <w:t>时间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2022年3月29日。</w:t>
            </w:r>
          </w:p>
        </w:tc>
      </w:tr>
      <w:tr w14:paraId="57A0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3" w:hRule="atLeast"/>
          <w:jc w:val="center"/>
        </w:trPr>
        <w:tc>
          <w:tcPr>
            <w:tcW w:w="1127" w:type="dxa"/>
            <w:vMerge w:val="restart"/>
            <w:vAlign w:val="center"/>
          </w:tcPr>
          <w:p w14:paraId="402F923C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项目基本情况</w:t>
            </w:r>
          </w:p>
        </w:tc>
        <w:tc>
          <w:tcPr>
            <w:tcW w:w="1415" w:type="dxa"/>
            <w:vAlign w:val="center"/>
          </w:tcPr>
          <w:p w14:paraId="463D5C7B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5873" w:type="dxa"/>
            <w:gridSpan w:val="5"/>
            <w:vAlign w:val="center"/>
          </w:tcPr>
          <w:p w14:paraId="30F2DE76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2654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5" w:hRule="atLeast"/>
          <w:jc w:val="center"/>
        </w:trPr>
        <w:tc>
          <w:tcPr>
            <w:tcW w:w="1127" w:type="dxa"/>
            <w:vMerge w:val="continue"/>
          </w:tcPr>
          <w:p w14:paraId="53DD510D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0206CD4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项目性质</w:t>
            </w:r>
          </w:p>
        </w:tc>
        <w:tc>
          <w:tcPr>
            <w:tcW w:w="5873" w:type="dxa"/>
            <w:gridSpan w:val="5"/>
            <w:vAlign w:val="center"/>
          </w:tcPr>
          <w:p w14:paraId="7855D3B6">
            <w:pPr>
              <w:snapToGrid w:val="0"/>
              <w:spacing w:line="259" w:lineRule="auto"/>
              <w:ind w:firstLine="42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21"/>
              </w:rPr>
              <w:t>□新建   □改建、扩建</w:t>
            </w:r>
            <w:r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color w:val="000000"/>
                <w:sz w:val="21"/>
              </w:rPr>
              <w:t xml:space="preserve">  □其他</w:t>
            </w:r>
          </w:p>
        </w:tc>
      </w:tr>
      <w:tr w14:paraId="5347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3" w:hRule="atLeast"/>
          <w:jc w:val="center"/>
        </w:trPr>
        <w:tc>
          <w:tcPr>
            <w:tcW w:w="1127" w:type="dxa"/>
            <w:vMerge w:val="continue"/>
          </w:tcPr>
          <w:p w14:paraId="5D66E951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385E2EC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建设项目立项批准部门</w:t>
            </w:r>
          </w:p>
        </w:tc>
        <w:tc>
          <w:tcPr>
            <w:tcW w:w="5873" w:type="dxa"/>
            <w:gridSpan w:val="5"/>
            <w:vAlign w:val="center"/>
          </w:tcPr>
          <w:p w14:paraId="1696D650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0795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51" w:hRule="atLeast"/>
          <w:jc w:val="center"/>
        </w:trPr>
        <w:tc>
          <w:tcPr>
            <w:tcW w:w="1127" w:type="dxa"/>
            <w:vMerge w:val="continue"/>
          </w:tcPr>
          <w:p w14:paraId="42C1D476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49CE79CB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项目概况</w:t>
            </w:r>
          </w:p>
        </w:tc>
        <w:tc>
          <w:tcPr>
            <w:tcW w:w="5873" w:type="dxa"/>
            <w:gridSpan w:val="5"/>
            <w:vAlign w:val="center"/>
          </w:tcPr>
          <w:p w14:paraId="79EE26C7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52358FDC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439C03CD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243A4648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6C850717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3A52337B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15B503DC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  <w:p w14:paraId="65CA7EF6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</w:p>
          <w:p w14:paraId="6BA30982">
            <w:pPr>
              <w:snapToGrid w:val="0"/>
              <w:spacing w:line="259" w:lineRule="auto"/>
              <w:ind w:firstLine="0" w:firstLineChars="0"/>
              <w:textAlignment w:val="baseline"/>
              <w:rPr>
                <w:rFonts w:hint="eastAsia"/>
                <w:sz w:val="18"/>
                <w:szCs w:val="18"/>
              </w:rPr>
            </w:pPr>
          </w:p>
          <w:p w14:paraId="648295B3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5A3A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7B7775F9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承诺书公示网址</w:t>
            </w:r>
          </w:p>
        </w:tc>
        <w:tc>
          <w:tcPr>
            <w:tcW w:w="7288" w:type="dxa"/>
            <w:gridSpan w:val="6"/>
            <w:vAlign w:val="center"/>
          </w:tcPr>
          <w:p w14:paraId="3454D504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50F3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0C32FB99">
            <w:pPr>
              <w:spacing w:line="0" w:lineRule="atLeast"/>
              <w:ind w:firstLine="0" w:firstLineChars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公示起止时间（不少于</w:t>
            </w: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个工作日）</w:t>
            </w:r>
          </w:p>
        </w:tc>
        <w:tc>
          <w:tcPr>
            <w:tcW w:w="7288" w:type="dxa"/>
            <w:gridSpan w:val="6"/>
            <w:vAlign w:val="center"/>
          </w:tcPr>
          <w:p w14:paraId="588AF106">
            <w:pPr>
              <w:spacing w:line="0" w:lineRule="atLeast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Calibri" w:hAnsi="Calibri" w:eastAsia="小标宋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小标宋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小标宋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日至</w:t>
            </w: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小标宋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小标宋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="Calibri" w:hAnsi="Calibri" w:eastAsia="小标宋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小标宋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  <w:tr w14:paraId="5736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127" w:type="dxa"/>
            <w:vAlign w:val="center"/>
          </w:tcPr>
          <w:p w14:paraId="6B321005">
            <w:pPr>
              <w:snapToGrid w:val="0"/>
              <w:spacing w:line="259" w:lineRule="auto"/>
              <w:ind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公示期间公众意见处理说明</w:t>
            </w:r>
          </w:p>
        </w:tc>
        <w:tc>
          <w:tcPr>
            <w:tcW w:w="7288" w:type="dxa"/>
            <w:gridSpan w:val="6"/>
            <w:vAlign w:val="center"/>
          </w:tcPr>
          <w:p w14:paraId="4A4B561D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tbl>
      <w:tblPr>
        <w:tblStyle w:val="14"/>
        <w:tblW w:w="5000" w:type="pct"/>
        <w:jc w:val="center"/>
        <w:tblLayout w:type="autofit"/>
        <w:tblCellMar>
          <w:top w:w="36" w:type="dxa"/>
          <w:left w:w="108" w:type="dxa"/>
          <w:bottom w:w="0" w:type="dxa"/>
          <w:right w:w="5" w:type="dxa"/>
        </w:tblCellMar>
      </w:tblPr>
      <w:tblGrid>
        <w:gridCol w:w="906"/>
        <w:gridCol w:w="1445"/>
        <w:gridCol w:w="3737"/>
        <w:gridCol w:w="1452"/>
        <w:gridCol w:w="879"/>
      </w:tblGrid>
      <w:tr w14:paraId="2D1F38D1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F676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运行期年取水量（合计）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871F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rFonts w:eastAsia="仿宋"/>
                <w:sz w:val="18"/>
                <w:szCs w:val="18"/>
              </w:rPr>
            </w:pPr>
          </w:p>
        </w:tc>
      </w:tr>
      <w:tr w14:paraId="3A723B9A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0E05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水源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69D4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水源类型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1E54">
            <w:pPr>
              <w:tabs>
                <w:tab w:val="center" w:pos="780"/>
                <w:tab w:val="center" w:pos="3509"/>
                <w:tab w:val="center" w:pos="5714"/>
              </w:tabs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□地表水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□地下水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（□矿泉水 □地热水）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□其他</w:t>
            </w:r>
          </w:p>
        </w:tc>
      </w:tr>
      <w:tr w14:paraId="4711A4C7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614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9C134B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A019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取水地点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340E">
            <w:pPr>
              <w:snapToGrid w:val="0"/>
              <w:spacing w:line="259" w:lineRule="auto"/>
              <w:ind w:left="480" w:leftChars="200" w:firstLine="180" w:firstLineChars="10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省（自治区、直辖市）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市（区）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>县（区、市）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>乡</w:t>
            </w:r>
            <w:r>
              <w:rPr>
                <w:rFonts w:hint="eastAsia"/>
                <w:color w:val="000000"/>
                <w:sz w:val="18"/>
                <w:szCs w:val="18"/>
              </w:rPr>
              <w:t>乡</w:t>
            </w:r>
            <w:r>
              <w:rPr>
                <w:color w:val="000000"/>
                <w:sz w:val="18"/>
                <w:szCs w:val="18"/>
              </w:rPr>
              <w:t>（镇、街道）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村（</w:t>
            </w:r>
            <w:r>
              <w:rPr>
                <w:rFonts w:hint="eastAsia"/>
                <w:color w:val="000000"/>
                <w:sz w:val="18"/>
                <w:szCs w:val="18"/>
              </w:rPr>
              <w:t>社区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</w:tr>
      <w:tr w14:paraId="212BE0CC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566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737DCF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0576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取水口位置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04DD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1C84F1EC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33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585A6F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CE62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年取水量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B2D7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20254972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738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D313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6DD3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取水工程（设施）类型（可多选）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6CED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□闸 □坝 □渠道 □人工河道 □虹吸管 □水泵□水井 □水电站</w:t>
            </w:r>
          </w:p>
          <w:p w14:paraId="40885874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其他</w:t>
            </w:r>
          </w:p>
        </w:tc>
      </w:tr>
      <w:tr w14:paraId="1348C227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525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1F06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取水用途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A30F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72154EE8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70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7DEF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水源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0C94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（同上）</w:t>
            </w:r>
          </w:p>
        </w:tc>
      </w:tr>
      <w:tr w14:paraId="1648A73E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8EC5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施工期起止时间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27C6">
            <w:pPr>
              <w:tabs>
                <w:tab w:val="center" w:pos="1199"/>
                <w:tab w:val="center" w:pos="1830"/>
                <w:tab w:val="center" w:pos="2459"/>
                <w:tab w:val="center" w:pos="3194"/>
                <w:tab w:val="center" w:pos="3930"/>
                <w:tab w:val="center" w:pos="4559"/>
                <w:tab w:val="center" w:pos="5190"/>
              </w:tabs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从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日至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</w:tr>
      <w:tr w14:paraId="24939803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D42C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施工期取水量（合计）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9E47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51215E88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82A5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水源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EEA5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水源类型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B465">
            <w:pPr>
              <w:tabs>
                <w:tab w:val="center" w:pos="780"/>
                <w:tab w:val="center" w:pos="3509"/>
                <w:tab w:val="center" w:pos="5714"/>
              </w:tabs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□地表水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□地下水（□矿泉水 □地热水）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□其他</w:t>
            </w:r>
          </w:p>
        </w:tc>
      </w:tr>
      <w:tr w14:paraId="4A34D0C2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693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6014F9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3A98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取水地点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3E88">
            <w:pPr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省（自治区、直辖市）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市（区）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>县（区、市）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>乡</w:t>
            </w:r>
            <w:r>
              <w:rPr>
                <w:rFonts w:hint="eastAsia"/>
                <w:color w:val="000000"/>
                <w:sz w:val="18"/>
                <w:szCs w:val="18"/>
              </w:rPr>
              <w:t>乡</w:t>
            </w:r>
            <w:r>
              <w:rPr>
                <w:color w:val="000000"/>
                <w:sz w:val="18"/>
                <w:szCs w:val="18"/>
              </w:rPr>
              <w:t>（镇、街道）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村（</w:t>
            </w:r>
            <w:r>
              <w:rPr>
                <w:rFonts w:hint="eastAsia"/>
                <w:color w:val="000000"/>
                <w:sz w:val="18"/>
                <w:szCs w:val="18"/>
              </w:rPr>
              <w:t>社区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</w:tr>
      <w:tr w14:paraId="7DC08836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D08D6A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DF29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取水口位置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D36D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61CF8AEE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54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EEDDA2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1C7E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取水量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84C9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0147FB04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875" w:hRule="atLeast"/>
          <w:jc w:val="center"/>
        </w:trPr>
        <w:tc>
          <w:tcPr>
            <w:tcW w:w="53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32FC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C917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取水工程（设施）类型（可选）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A995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□闸 □坝 □渠道 □人工河道 □虹吸管 □水泵 □水井 □水电站</w:t>
            </w:r>
          </w:p>
          <w:p w14:paraId="6875F054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□其他</w:t>
            </w:r>
          </w:p>
        </w:tc>
      </w:tr>
      <w:tr w14:paraId="2760C92B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99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8E61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水源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89DD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（同上）</w:t>
            </w:r>
          </w:p>
        </w:tc>
      </w:tr>
      <w:tr w14:paraId="2AE93A89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481" w:hRule="atLeast"/>
          <w:jc w:val="center"/>
        </w:trPr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24B4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申请取水起始时间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2E62">
            <w:pPr>
              <w:tabs>
                <w:tab w:val="center" w:pos="1185"/>
                <w:tab w:val="center" w:pos="1919"/>
                <w:tab w:val="center" w:pos="2656"/>
              </w:tabs>
              <w:snapToGrid w:val="0"/>
              <w:spacing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D2F7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期限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307F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rFonts w:eastAsia="仿宋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</w:p>
        </w:tc>
      </w:tr>
      <w:tr w14:paraId="300FFDDA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614" w:hRule="atLeast"/>
          <w:jc w:val="center"/>
        </w:trPr>
        <w:tc>
          <w:tcPr>
            <w:tcW w:w="139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51AF">
            <w:pPr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计量方式</w:t>
            </w:r>
          </w:p>
        </w:tc>
        <w:tc>
          <w:tcPr>
            <w:tcW w:w="3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571F">
            <w:pPr>
              <w:tabs>
                <w:tab w:val="center" w:pos="524"/>
                <w:tab w:val="center" w:pos="2099"/>
                <w:tab w:val="center" w:pos="3989"/>
              </w:tabs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管道计量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□明渠计量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□其他折算方式</w:t>
            </w:r>
          </w:p>
        </w:tc>
      </w:tr>
      <w:tr w14:paraId="6CF86ACC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555" w:hRule="atLeast"/>
          <w:jc w:val="center"/>
        </w:trPr>
        <w:tc>
          <w:tcPr>
            <w:tcW w:w="1396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FFCC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DB4E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数据传输方式</w:t>
            </w:r>
          </w:p>
        </w:tc>
        <w:tc>
          <w:tcPr>
            <w:tcW w:w="1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5102">
            <w:pPr>
              <w:tabs>
                <w:tab w:val="center" w:pos="314"/>
                <w:tab w:val="center" w:pos="1680"/>
              </w:tabs>
              <w:snapToGrid w:val="0"/>
              <w:spacing w:line="259" w:lineRule="auto"/>
              <w:ind w:firstLine="36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在线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□非在线</w:t>
            </w:r>
          </w:p>
        </w:tc>
      </w:tr>
      <w:tr w14:paraId="1F585431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1257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6E6E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节水措施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5482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14:paraId="36C866B5">
        <w:tblPrEx>
          <w:tblCellMar>
            <w:top w:w="36" w:type="dxa"/>
            <w:left w:w="108" w:type="dxa"/>
            <w:bottom w:w="0" w:type="dxa"/>
            <w:right w:w="5" w:type="dxa"/>
          </w:tblCellMar>
        </w:tblPrEx>
        <w:trPr>
          <w:trHeight w:val="115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D40C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年退水量及退水地点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F3F1">
            <w:pPr>
              <w:snapToGrid w:val="0"/>
              <w:spacing w:after="160" w:line="259" w:lineRule="auto"/>
              <w:ind w:firstLine="360"/>
              <w:jc w:val="center"/>
              <w:textAlignment w:val="baseline"/>
              <w:rPr>
                <w:rFonts w:eastAsia="仿宋"/>
                <w:sz w:val="18"/>
                <w:szCs w:val="18"/>
              </w:rPr>
            </w:pPr>
          </w:p>
        </w:tc>
      </w:tr>
      <w:tr w14:paraId="680315BE">
        <w:tblPrEx>
          <w:tblCellMar>
            <w:top w:w="35" w:type="dxa"/>
            <w:left w:w="0" w:type="dxa"/>
            <w:bottom w:w="0" w:type="dxa"/>
            <w:right w:w="2" w:type="dxa"/>
          </w:tblCellMar>
        </w:tblPrEx>
        <w:trPr>
          <w:wAfter w:w="0" w:type="auto"/>
          <w:trHeight w:val="4324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393C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取水许可承诺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F4365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（一）已知晓并严格遵守取用水管理相关法律、法规有关规定。</w:t>
            </w:r>
          </w:p>
          <w:p w14:paraId="4172BF3D">
            <w:pPr>
              <w:spacing w:line="240" w:lineRule="auto"/>
              <w:ind w:firstLine="630" w:firstLineChars="300"/>
              <w:jc w:val="left"/>
              <w:rPr>
                <w:rFonts w:hint="default" w:ascii="Calibri" w:hAnsi="Calibri" w:cs="Times New Roman"/>
                <w:sz w:val="21"/>
                <w:lang w:val="en-US"/>
              </w:rPr>
            </w:pPr>
            <w:r>
              <w:rPr>
                <w:rFonts w:hint="eastAsia" w:ascii="Calibri" w:hAnsi="Calibri" w:cs="Times New Roman"/>
                <w:sz w:val="21"/>
              </w:rPr>
              <w:t>（二）项目竣工后，规范安装取用水计量设施并定期检定，保证正常运行，按申请批复的要求取用水。</w:t>
            </w:r>
            <w:r>
              <w:rPr>
                <w:rFonts w:hint="eastAsia" w:ascii="Calibri" w:hAnsi="Calibri" w:cs="Times New Roman"/>
                <w:sz w:val="21"/>
                <w:lang w:val="en-US" w:eastAsia="zh-CN"/>
              </w:rPr>
              <w:t>在取水工程或者设施建成并试运行满30日后，完成取水工程自核验，申请核发取水许可证。</w:t>
            </w:r>
          </w:p>
          <w:p w14:paraId="1F435E73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（三）项目投产运行期间，严格按照取水申请审批要求取水，落实节水“三同时”制度，积极推广应用先进的节水工艺和技术，安装分级计量设施，一级计量率达到 100%、二级计量率达到 95%以上，单位产品用水量达到用水定额标准。</w:t>
            </w:r>
          </w:p>
          <w:p w14:paraId="091713CB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（四）按规定申请年度用水计划并严格执行。</w:t>
            </w:r>
          </w:p>
          <w:p w14:paraId="2B1A2BFC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（五）所提供的所有资料或信息均合法、真实、有效，并对所提供的资料真实性负责。</w:t>
            </w:r>
          </w:p>
          <w:p w14:paraId="2BDC9D56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（六）愿意承担作出不实承诺、未履行履行承诺、泄露国家机密的法律责任和失信责任。</w:t>
            </w:r>
          </w:p>
          <w:p w14:paraId="4E9E6819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申请人/法定代表人或委托代理人：（签字）</w:t>
            </w:r>
          </w:p>
          <w:p w14:paraId="4D9038B9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承诺单位：（单位名称、盖章）</w:t>
            </w:r>
            <w:r>
              <w:rPr>
                <w:rFonts w:hint="eastAsia" w:ascii="Calibri" w:hAnsi="Calibri" w:cs="Times New Roman"/>
                <w:sz w:val="21"/>
              </w:rPr>
              <w:tab/>
            </w:r>
          </w:p>
          <w:p w14:paraId="6A31619C">
            <w:pPr>
              <w:spacing w:line="240" w:lineRule="auto"/>
              <w:ind w:firstLine="4620" w:firstLineChars="2200"/>
              <w:jc w:val="left"/>
              <w:rPr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21"/>
              </w:rPr>
              <w:t>年    月    日</w:t>
            </w:r>
          </w:p>
        </w:tc>
      </w:tr>
      <w:tr w14:paraId="2A87C710">
        <w:tblPrEx>
          <w:tblCellMar>
            <w:top w:w="35" w:type="dxa"/>
            <w:left w:w="0" w:type="dxa"/>
            <w:bottom w:w="0" w:type="dxa"/>
            <w:right w:w="2" w:type="dxa"/>
          </w:tblCellMar>
        </w:tblPrEx>
        <w:trPr>
          <w:wAfter w:w="0" w:type="auto"/>
          <w:trHeight w:val="205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3923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区域管理机构意见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AE59EF">
            <w:pPr>
              <w:spacing w:line="240" w:lineRule="auto"/>
              <w:ind w:firstLine="3150" w:firstLineChars="15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单位：            （盖章）</w:t>
            </w:r>
          </w:p>
          <w:p w14:paraId="600D7C04">
            <w:pPr>
              <w:spacing w:line="240" w:lineRule="auto"/>
              <w:ind w:firstLine="630" w:firstLineChars="30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21"/>
              </w:rPr>
              <w:t xml:space="preserve">                             年    月     日</w:t>
            </w:r>
          </w:p>
        </w:tc>
      </w:tr>
      <w:tr w14:paraId="73E58446">
        <w:tblPrEx>
          <w:tblCellMar>
            <w:top w:w="35" w:type="dxa"/>
            <w:left w:w="0" w:type="dxa"/>
            <w:bottom w:w="0" w:type="dxa"/>
            <w:right w:w="2" w:type="dxa"/>
          </w:tblCellMar>
        </w:tblPrEx>
        <w:trPr>
          <w:wAfter w:w="0" w:type="auto"/>
          <w:trHeight w:val="2292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B3F5">
            <w:pPr>
              <w:snapToGrid w:val="0"/>
              <w:spacing w:line="259" w:lineRule="auto"/>
              <w:ind w:firstLine="0" w:firstLineChars="0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审批部门许可决定</w:t>
            </w:r>
          </w:p>
        </w:tc>
        <w:tc>
          <w:tcPr>
            <w:tcW w:w="44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8A6D3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上述承诺以及提交的材料完整，格式符合规定要求，准予许可。</w:t>
            </w:r>
          </w:p>
          <w:p w14:paraId="36650329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ab/>
            </w:r>
          </w:p>
          <w:p w14:paraId="7C0AA032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</w:p>
          <w:p w14:paraId="40D834B6">
            <w:pPr>
              <w:spacing w:line="240" w:lineRule="auto"/>
              <w:ind w:firstLine="630" w:firstLineChars="300"/>
              <w:jc w:val="left"/>
              <w:rPr>
                <w:rFonts w:ascii="Calibri" w:hAnsi="Calibri" w:cs="Times New Roman"/>
                <w:sz w:val="21"/>
              </w:rPr>
            </w:pPr>
          </w:p>
          <w:p w14:paraId="570B0564">
            <w:pPr>
              <w:spacing w:line="240" w:lineRule="auto"/>
              <w:ind w:firstLine="3150" w:firstLineChars="1500"/>
              <w:jc w:val="left"/>
              <w:rPr>
                <w:rFonts w:ascii="Calibri" w:hAnsi="Calibri" w:cs="Times New Roman"/>
                <w:sz w:val="21"/>
              </w:rPr>
            </w:pPr>
            <w:r>
              <w:rPr>
                <w:rFonts w:hint="eastAsia" w:ascii="Calibri" w:hAnsi="Calibri" w:cs="Times New Roman"/>
                <w:sz w:val="21"/>
              </w:rPr>
              <w:t>单位：            （盖章）</w:t>
            </w:r>
          </w:p>
          <w:p w14:paraId="75D2C20C">
            <w:pPr>
              <w:spacing w:line="240" w:lineRule="auto"/>
              <w:ind w:firstLine="630" w:firstLineChars="300"/>
              <w:jc w:val="left"/>
              <w:rPr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21"/>
              </w:rPr>
              <w:t xml:space="preserve">                              年    月     日</w:t>
            </w:r>
          </w:p>
        </w:tc>
      </w:tr>
    </w:tbl>
    <w:p w14:paraId="7F1520B0">
      <w:pPr>
        <w:spacing w:line="240" w:lineRule="auto"/>
        <w:ind w:firstLine="630" w:firstLineChars="300"/>
        <w:jc w:val="left"/>
        <w:rPr>
          <w:rFonts w:ascii="Calibri" w:hAnsi="Calibri" w:cs="Times New Roman"/>
          <w:sz w:val="21"/>
        </w:rPr>
      </w:pPr>
      <w:r>
        <w:rPr>
          <w:rFonts w:hint="eastAsia" w:ascii="Calibri" w:hAnsi="Calibri" w:cs="Times New Roman"/>
          <w:sz w:val="21"/>
        </w:rPr>
        <w:t>1.本表除编号、区域管理机构意见、许可决定部分外，均由生产建设单位填写。区域管理机构意见由开发区、工业园区、新区管理机构提出，农业取用水由苏木镇政府提出。</w:t>
      </w:r>
    </w:p>
    <w:p w14:paraId="5207B9F6">
      <w:pPr>
        <w:spacing w:line="240" w:lineRule="auto"/>
        <w:ind w:firstLine="630" w:firstLineChars="300"/>
        <w:jc w:val="left"/>
        <w:rPr>
          <w:rFonts w:ascii="Calibri" w:hAnsi="Calibri" w:cs="Times New Roman"/>
          <w:sz w:val="21"/>
        </w:rPr>
      </w:pPr>
      <w:r>
        <w:rPr>
          <w:rFonts w:hint="eastAsia" w:ascii="Calibri" w:hAnsi="Calibri" w:cs="Times New Roman"/>
          <w:sz w:val="21"/>
        </w:rPr>
        <w:t>2.本表“公众意见接收和处理情况”因内容较多填写不下时，另附页填写。</w:t>
      </w:r>
    </w:p>
    <w:p w14:paraId="5608393B">
      <w:pPr>
        <w:spacing w:line="240" w:lineRule="auto"/>
        <w:ind w:firstLine="630" w:firstLineChars="300"/>
        <w:jc w:val="left"/>
        <w:rPr>
          <w:rFonts w:ascii="Calibri" w:hAnsi="Calibri" w:cs="Times New Roman"/>
          <w:sz w:val="21"/>
        </w:rPr>
      </w:pPr>
      <w:r>
        <w:rPr>
          <w:rFonts w:hint="eastAsia" w:ascii="Calibri" w:hAnsi="Calibri" w:cs="Times New Roman"/>
          <w:sz w:val="21"/>
        </w:rPr>
        <w:t>3.本表“生产建设单位承诺内容”和“审批部门许可决定”不可分割，分割无效。</w:t>
      </w:r>
    </w:p>
    <w:p w14:paraId="5AE12060">
      <w:pPr>
        <w:spacing w:line="240" w:lineRule="auto"/>
        <w:ind w:firstLine="630" w:firstLineChars="300"/>
        <w:jc w:val="left"/>
        <w:rPr>
          <w:rFonts w:ascii="Calibri" w:hAnsi="Calibri" w:cs="Times New Roman"/>
          <w:sz w:val="21"/>
        </w:rPr>
      </w:pPr>
      <w:r>
        <w:rPr>
          <w:rFonts w:hint="eastAsia" w:ascii="Calibri" w:hAnsi="Calibri" w:cs="Times New Roman"/>
          <w:sz w:val="21"/>
        </w:rPr>
        <w:t>4.本承诺书一式4份，申请人、区域管理机构、旗县区水行政主管部门（或者其他审批部门）、监督检查部门各执1份。</w:t>
      </w:r>
    </w:p>
    <w:p w14:paraId="2A02B220">
      <w:pPr>
        <w:spacing w:line="240" w:lineRule="auto"/>
        <w:ind w:firstLine="630" w:firstLineChars="300"/>
        <w:jc w:val="left"/>
        <w:rPr>
          <w:rFonts w:hint="eastAsia" w:ascii="Calibri" w:hAnsi="Calibri" w:cs="Times New Roman"/>
          <w:sz w:val="21"/>
        </w:rPr>
      </w:pPr>
      <w:r>
        <w:rPr>
          <w:rFonts w:hint="eastAsia" w:ascii="Calibri" w:hAnsi="Calibri" w:cs="Times New Roman"/>
          <w:sz w:val="21"/>
        </w:rPr>
        <w:t>5.凡是规定签字处必须本人签字或印章，不许代签或计算机打印。</w:t>
      </w:r>
    </w:p>
    <w:p w14:paraId="4862C1D3">
      <w:pPr>
        <w:spacing w:line="240" w:lineRule="auto"/>
        <w:ind w:firstLine="630" w:firstLineChars="300"/>
        <w:jc w:val="left"/>
        <w:rPr>
          <w:rFonts w:hint="eastAsia" w:ascii="Calibri" w:hAnsi="Calibri" w:cs="Times New Roman"/>
          <w:sz w:val="21"/>
        </w:rPr>
      </w:pPr>
    </w:p>
    <w:p w14:paraId="4C75097D">
      <w:pPr>
        <w:spacing w:line="0" w:lineRule="atLeast"/>
        <w:ind w:firstLine="0" w:firstLineChars="0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 w14:paraId="73E7B572">
      <w:pPr>
        <w:spacing w:line="0" w:lineRule="atLeast"/>
        <w:ind w:firstLine="0" w:firstLineChars="0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 w14:paraId="1C202A2B">
      <w:pPr>
        <w:spacing w:line="0" w:lineRule="atLeast"/>
        <w:ind w:firstLine="0" w:firstLineChars="0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 w14:paraId="24A0111D">
      <w:pPr>
        <w:spacing w:line="0" w:lineRule="atLeas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33376EEE">
      <w:pPr>
        <w:spacing w:before="133" w:line="219" w:lineRule="auto"/>
        <w:ind w:left="0" w:leftChars="0" w:firstLine="0" w:firstLineChars="0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22"/>
          <w:sz w:val="41"/>
          <w:szCs w:val="41"/>
        </w:rPr>
        <w:t>填</w:t>
      </w:r>
      <w:r>
        <w:rPr>
          <w:rFonts w:ascii="宋体" w:hAnsi="宋体" w:eastAsia="宋体" w:cs="宋体"/>
          <w:spacing w:val="10"/>
          <w:sz w:val="41"/>
          <w:szCs w:val="41"/>
        </w:rPr>
        <w:t xml:space="preserve">  </w:t>
      </w:r>
      <w:r>
        <w:rPr>
          <w:rFonts w:ascii="宋体" w:hAnsi="宋体" w:eastAsia="宋体" w:cs="宋体"/>
          <w:b/>
          <w:bCs/>
          <w:spacing w:val="-22"/>
          <w:sz w:val="41"/>
          <w:szCs w:val="41"/>
        </w:rPr>
        <w:t>写</w:t>
      </w:r>
      <w:r>
        <w:rPr>
          <w:rFonts w:ascii="宋体" w:hAnsi="宋体" w:eastAsia="宋体" w:cs="宋体"/>
          <w:spacing w:val="14"/>
          <w:sz w:val="41"/>
          <w:szCs w:val="41"/>
        </w:rPr>
        <w:t xml:space="preserve">  </w:t>
      </w:r>
      <w:r>
        <w:rPr>
          <w:rFonts w:ascii="宋体" w:hAnsi="宋体" w:eastAsia="宋体" w:cs="宋体"/>
          <w:b/>
          <w:bCs/>
          <w:spacing w:val="-22"/>
          <w:sz w:val="41"/>
          <w:szCs w:val="41"/>
        </w:rPr>
        <w:t>说</w:t>
      </w:r>
      <w:r>
        <w:rPr>
          <w:rFonts w:ascii="宋体" w:hAnsi="宋体" w:eastAsia="宋体" w:cs="宋体"/>
          <w:spacing w:val="25"/>
          <w:sz w:val="41"/>
          <w:szCs w:val="41"/>
        </w:rPr>
        <w:t xml:space="preserve">  </w:t>
      </w:r>
      <w:r>
        <w:rPr>
          <w:rFonts w:ascii="宋体" w:hAnsi="宋体" w:eastAsia="宋体" w:cs="宋体"/>
          <w:b/>
          <w:bCs/>
          <w:spacing w:val="-22"/>
          <w:sz w:val="41"/>
          <w:szCs w:val="41"/>
        </w:rPr>
        <w:t>明</w:t>
      </w:r>
    </w:p>
    <w:p w14:paraId="27245D35">
      <w:pPr>
        <w:pStyle w:val="5"/>
        <w:spacing w:line="252" w:lineRule="auto"/>
      </w:pPr>
    </w:p>
    <w:p w14:paraId="10D35BA6">
      <w:pPr>
        <w:pStyle w:val="5"/>
        <w:spacing w:line="252" w:lineRule="auto"/>
      </w:pPr>
    </w:p>
    <w:p w14:paraId="0AF0FC5E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1.申请人：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申请取水的单位或个人名称，包括法人、公民和其他组织(非法人组织)。单位名称应与注册登记信息一致，个人(公民)名称应与身份证信息一致。</w:t>
      </w:r>
    </w:p>
    <w:p w14:paraId="09065BE1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2.住所(住址):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单位按工商或事业单位登记机关登记的注册地址填写，应与注册登记信息一致；个人填写身份证载明的住址。</w:t>
      </w:r>
    </w:p>
    <w:p w14:paraId="0019D117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3. 行业类别：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按照国民经济行业分类标准GB/T    4754-2017的中类填写。</w:t>
      </w:r>
    </w:p>
    <w:p w14:paraId="1F8FD2D2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4.共同申请人：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如有共同申请人，填写共同申请人的信息，包括单位名称(个人姓名)、统一社会信用代码(身份证号码)及对应享有的份额。</w:t>
      </w:r>
    </w:p>
    <w:p w14:paraId="11E3325F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5.区域情况：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填写项目所在区域名称及区域评估审查相关内容。</w:t>
      </w:r>
    </w:p>
    <w:p w14:paraId="5EC72273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6.项目概况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简要说明项目的建设内容、建设规模、投资情况、地理位置、生产地点等基本情况。工业项目应说明主要产品、设计年生产规模、计划投产时间等；农业项目应说明受益或供水范围、设计灌溉面积、主要作物品种及产量；发电项目应说明发电类型、机组台数与装机容量、设计年发电量、设计年利用小时等。</w:t>
      </w:r>
    </w:p>
    <w:p w14:paraId="19A63EF2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7.公示期间公众意向处理说明：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说明公示情况、接到问题和意见反映情况、处理情况。</w:t>
      </w:r>
    </w:p>
    <w:p w14:paraId="1AB0A80C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8.运行期年取水量：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项目运行期所有取水水源的年总取水量，单位为万m³/年。</w:t>
      </w:r>
    </w:p>
    <w:p w14:paraId="6C44B3F3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9.施工期取水量：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项目施工期内申请的所有取水水源的取水总量，单位为万m³。</w:t>
      </w:r>
    </w:p>
    <w:p w14:paraId="1F395DB2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10.水源类型：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分为地表水、地下水和其他。取用地下水的，如为矿泉水或地热水，需进一步勾选相关类型；勾选“其他”的，应写明具体水源类型。</w:t>
      </w:r>
    </w:p>
    <w:p w14:paraId="499EBA18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11.取水地点：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填写取水工程(设施)取水口所在行政区(写至村/社区)。</w:t>
      </w:r>
    </w:p>
    <w:p w14:paraId="79EE1C9E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12.取水口位置：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取水水源为地表水的，填写江河/湖泊/水库名称+相对位置，例如，××水库坝上/坝下；××河××桥下游左岸××米；××湖××岸段；××工程××段。取水水源为地下水的，说明水井的具体位置或范围(坐标)。</w:t>
      </w:r>
    </w:p>
    <w:p w14:paraId="39F02674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13.取水量：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申请的单个水源的取水量，单位为万m³/年。</w:t>
      </w:r>
    </w:p>
    <w:p w14:paraId="08CAA598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14.取水工程(设施)类型：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分为闸、坝、渠道、人工河道、虹吸管、水泵、水井、水电站以及其他，根据实际情况可多选。</w:t>
      </w:r>
    </w:p>
    <w:p w14:paraId="3BFB2220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15.水源n: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如有多个水源，根据取水量的大小，从大到小，按照水源1的表格内容填写各个水源的信息。</w:t>
      </w:r>
    </w:p>
    <w:p w14:paraId="57BCF3F0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16.申请取水起始时间：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取水工程预计竣工开始取水的时间，填写年月日。</w:t>
      </w:r>
    </w:p>
    <w:p w14:paraId="7F8943D6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17.期限：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根据实际情况填写。</w:t>
      </w:r>
    </w:p>
    <w:p w14:paraId="184FF6FD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18.取水用途：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指取水的使用范围、方面。主要包括制水供水、原水供水、河道内生产用水(水力发电、航运、河道内养殖、河道内其他)、生活用水、工业用水〔一般工业用水、火(核)电用水和其他电力生产用水〕、农业用水、林业用水、畜牧业用水、渔业用水、建筑业用水、服务业用水、生态用水、其 他用水(水源热泵、施工降水、其他)。按实际取水用途填写。</w:t>
      </w:r>
    </w:p>
    <w:p w14:paraId="6689D38C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(1)制水供水是指城乡公共供水企业取原水按照国家标准生产自来水，利用管网供给城乡居民和企事业单位等。</w:t>
      </w:r>
    </w:p>
    <w:p w14:paraId="37FE3178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(2)原水供水是指取水单位直接从江河、湖泊或地下取水，不作制水加工，直接供给其他企业生产、城市自来水公司等。</w:t>
      </w:r>
    </w:p>
    <w:p w14:paraId="18DDB63B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(3)河道内生产用水是指在江河、湖泊等水域兴建的用于水力发电、航运、河道内养殖以及其他河道内取水，勾选其他时应注明具体用途。</w:t>
      </w:r>
    </w:p>
    <w:p w14:paraId="4B7F2699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(4)生活用水是指城镇生活用水和农村生活用水(含工业、农业生产过程中所需的生活用水)。</w:t>
      </w:r>
    </w:p>
    <w:p w14:paraId="254EC4D4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(5)建筑业用水是指土木工程、房屋建设和设备安装等用水。</w:t>
      </w:r>
    </w:p>
    <w:p w14:paraId="2407ED00">
      <w:pPr>
        <w:spacing w:line="560" w:lineRule="exact"/>
        <w:ind w:firstLine="640"/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(6)服务业用水是指服务业单位从事经营活动用水，服务业包括交通运输、仓储和邮政业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信息传输、软件和信息技术服 务业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租赁和商务服务业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科学研究和技术服务业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水利、环境 和公共设施管理业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</w:rPr>
        <w:t>教育，卫生和社会工作；以及物业管理、房地产中介服务、自有房地产经营活动和其他房地产业等。</w:t>
      </w:r>
    </w:p>
    <w:p w14:paraId="5B575BF9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(7)工业用水是指工业企业生产用水，含附属生产用水和 辅助生产用水。其中火(核)电用水和其他电力生产用水单独勾选。</w:t>
      </w:r>
    </w:p>
    <w:p w14:paraId="763AC9AD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(8)农业用水是指各种农作物的种植灌溉用水。</w:t>
      </w:r>
    </w:p>
    <w:p w14:paraId="15555CDE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(9)林业用水是指林业灌溉用水。</w:t>
      </w:r>
    </w:p>
    <w:p w14:paraId="5CA9DF7F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(10)畜牧业用水是指为了获得各种畜禽产品的用水。</w:t>
      </w:r>
    </w:p>
    <w:p w14:paraId="1AD381CA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(11)渔业用水是指各种水生动植物的养殖用水。</w:t>
      </w:r>
    </w:p>
    <w:p w14:paraId="473E66D8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(12)生态用水是指直接从江河、湖泊或地下取水，为其他河湖、湿地等补水；以及城乡市政、厂区、场区、园区、校区等区域环境(绿地灌溉)、卫生、清洁用水。</w:t>
      </w:r>
    </w:p>
    <w:p w14:paraId="5BB39F26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(13)其他用水包括水源热泵、施工降水、其他类型用水，</w:t>
      </w:r>
    </w:p>
    <w:p w14:paraId="28D0FADC">
      <w:pPr>
        <w:spacing w:line="560" w:lineRule="exact"/>
        <w:ind w:left="0" w:leftChars="0" w:firstLine="0" w:firstLineChars="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按照实际取水用途</w:t>
      </w:r>
      <w:r>
        <w:rPr>
          <w:rFonts w:hint="eastAsia" w:ascii="仿宋" w:hAnsi="仿宋" w:eastAsia="仿宋" w:cs="仿宋"/>
          <w:b w:val="0"/>
          <w:bCs w:val="0"/>
          <w:spacing w:val="10"/>
          <w:sz w:val="30"/>
          <w:szCs w:val="30"/>
          <w:lang w:val="en-US" w:eastAsia="zh-CN"/>
        </w:rPr>
        <w:t>填写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。</w:t>
      </w:r>
    </w:p>
    <w:p w14:paraId="4BE98F7F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19.计量方式：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包括管道计量方式、明渠计量方式、其他折算方式。</w:t>
      </w:r>
    </w:p>
    <w:p w14:paraId="0406B353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(1)管道计量方式包括：机械水表、电子远传水表、电磁流量计、超声波流量计、其他，选其他计量方式时应注明具体方式。</w:t>
      </w:r>
    </w:p>
    <w:p w14:paraId="2359D470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(2)明渠计量方式包括：水工建筑物法(上下游水位加闸 门开度)、堰槽(单水位)、规则断面单水位推流、规则断面单水位加流速仪推流、走航式ADCP 、水平式 ADCP(H-ADCP)、</w:t>
      </w:r>
    </w:p>
    <w:p w14:paraId="79F3D315">
      <w:pPr>
        <w:spacing w:line="560" w:lineRule="exact"/>
        <w:ind w:left="0" w:leftChars="0" w:firstLine="0" w:firstLineChars="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坐底式二线能坡法、超声波时差法、表面流速法、其他，选其他计量方式时应注明具体方式。</w:t>
      </w:r>
    </w:p>
    <w:p w14:paraId="7FDF3F02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(3)其他折算方式包括：泵站机组效率曲线折算、发电机 组效率曲线折算、行政单元机电井群以电折水(根据单元内抽 水总用电量及地下水平均埋深折算)、其他，其他折算应注明具体折算方式。</w:t>
      </w:r>
    </w:p>
    <w:p w14:paraId="2422E2BA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20.年退水量和退水地点：</w:t>
      </w:r>
      <w:r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  <w:t>取用水户用水后，直接或通过沟、渠、管道等设施对外排放的污水量，单位为万m³; 如项目无退水，填写0。退水排入河湖的，填写排入河湖的具体位置。</w:t>
      </w:r>
    </w:p>
    <w:p w14:paraId="65F21AB9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</w:p>
    <w:p w14:paraId="20BEAB9E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</w:p>
    <w:p w14:paraId="1BF42974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</w:p>
    <w:p w14:paraId="25216F60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</w:p>
    <w:p w14:paraId="097454C9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</w:p>
    <w:p w14:paraId="4C9A4F35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pacing w:val="10"/>
          <w:sz w:val="30"/>
          <w:szCs w:val="30"/>
        </w:rPr>
      </w:pPr>
    </w:p>
    <w:p w14:paraId="40E6C8B5">
      <w:pPr>
        <w:spacing w:line="0" w:lineRule="atLeas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57F74937">
      <w:pPr>
        <w:spacing w:line="0" w:lineRule="atLeas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6AFAF8F8">
      <w:pPr>
        <w:spacing w:line="0" w:lineRule="atLeas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63010C5D">
      <w:pPr>
        <w:spacing w:line="0" w:lineRule="atLeas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27829D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ODBhZjgwYmJmMWIzNTlkNzg5ZjQ4MTA5NjE1YmEifQ=="/>
  </w:docVars>
  <w:rsids>
    <w:rsidRoot w:val="00833B07"/>
    <w:rsid w:val="001226E4"/>
    <w:rsid w:val="001A1AE7"/>
    <w:rsid w:val="001B43C0"/>
    <w:rsid w:val="00216F63"/>
    <w:rsid w:val="00230DD9"/>
    <w:rsid w:val="002C6017"/>
    <w:rsid w:val="00313805"/>
    <w:rsid w:val="003D7ED7"/>
    <w:rsid w:val="003E2F9B"/>
    <w:rsid w:val="00433FD4"/>
    <w:rsid w:val="00475379"/>
    <w:rsid w:val="004B1E6F"/>
    <w:rsid w:val="004D4444"/>
    <w:rsid w:val="0051351C"/>
    <w:rsid w:val="006B1DB3"/>
    <w:rsid w:val="00707439"/>
    <w:rsid w:val="00712EC8"/>
    <w:rsid w:val="00833B07"/>
    <w:rsid w:val="00896AD0"/>
    <w:rsid w:val="008D59AA"/>
    <w:rsid w:val="00977A31"/>
    <w:rsid w:val="00A317E5"/>
    <w:rsid w:val="00A73151"/>
    <w:rsid w:val="00AA16D4"/>
    <w:rsid w:val="00B20FF1"/>
    <w:rsid w:val="00B25DBF"/>
    <w:rsid w:val="00B36A00"/>
    <w:rsid w:val="00B65062"/>
    <w:rsid w:val="00CE6F57"/>
    <w:rsid w:val="00D16BAB"/>
    <w:rsid w:val="00D27684"/>
    <w:rsid w:val="00D879A8"/>
    <w:rsid w:val="00DC416B"/>
    <w:rsid w:val="00F94B72"/>
    <w:rsid w:val="00FA04E3"/>
    <w:rsid w:val="227327DA"/>
    <w:rsid w:val="43F1006A"/>
    <w:rsid w:val="45C40525"/>
    <w:rsid w:val="4AE00DD2"/>
    <w:rsid w:val="634861AB"/>
    <w:rsid w:val="7C0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259" w:lineRule="auto"/>
      <w:ind w:right="118"/>
      <w:jc w:val="center"/>
      <w:outlineLvl w:val="0"/>
    </w:pPr>
    <w:rPr>
      <w:rFonts w:ascii="Arial" w:hAnsi="Arial" w:eastAsia="Arial" w:cs="Arial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"/>
    <w:pPr>
      <w:keepNext/>
      <w:keepLines/>
      <w:spacing w:after="1017" w:line="265" w:lineRule="auto"/>
      <w:ind w:left="10" w:hanging="10"/>
      <w:outlineLvl w:val="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after="80" w:line="359" w:lineRule="auto"/>
      <w:ind w:left="10" w:right="118" w:hanging="10"/>
      <w:outlineLvl w:val="2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rPr>
      <w:lang w:val="zh-CN" w:bidi="zh-CN"/>
    </w:rPr>
  </w:style>
  <w:style w:type="table" w:customStyle="1" w:styleId="14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312</Words>
  <Characters>313</Characters>
  <Lines>44</Lines>
  <Paragraphs>12</Paragraphs>
  <TotalTime>20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2022-05-17T13:57:00Z</dcterms:created>
  <dc:creator>lenovo</dc:creator>
  <cp:lastModifiedBy>魷鱼丝丝</cp:lastModifiedBy>
  <dcterms:modified xsi:type="dcterms:W3CDTF">2025-07-17T08:28:30Z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6519AAF24C6144E1B1BC6DDEF8AC9AFC_13</vt:lpwstr>
  </property>
  <property fmtid="{D5CDD505-2E9C-101B-9397-08002B2CF9AE}" pid="4" name="KSOTemplateDocerSaveRecord">
    <vt:lpwstr>eyJoZGlkIjoiYmVhODBhZjgwYmJmMWIzNTlkNzg5ZjQ4MTA5NjE1YmEiLCJ1c2VySWQiOiI0MzE3OTUwMzAifQ==</vt:lpwstr>
  </property>
</Properties>
</file>