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F05042B">
      <w:pPr>
        <w:pStyle w:val="2"/>
        <w:pageBreakBefore w:val="0"/>
        <w:widowControl w:val="0"/>
        <w:kinsoku/>
        <w:wordWrap/>
        <w:overflowPunct/>
        <w:topLinePunct w:val="0"/>
        <w:autoSpaceDE/>
        <w:autoSpaceDN/>
        <w:bidi w:val="0"/>
        <w:adjustRightInd/>
        <w:snapToGrid/>
        <w:spacing w:before="0" w:after="0"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宁城县</w:t>
      </w:r>
      <w:r>
        <w:rPr>
          <w:rFonts w:hint="eastAsia" w:ascii="方正小标宋简体" w:hAnsi="方正小标宋简体" w:eastAsia="方正小标宋简体" w:cs="方正小标宋简体"/>
          <w:b w:val="0"/>
          <w:bCs w:val="0"/>
          <w:sz w:val="44"/>
          <w:szCs w:val="44"/>
        </w:rPr>
        <w:t>工程建设项目审批事项</w:t>
      </w:r>
    </w:p>
    <w:p w14:paraId="489A591B">
      <w:pPr>
        <w:pStyle w:val="2"/>
        <w:pageBreakBefore w:val="0"/>
        <w:widowControl w:val="0"/>
        <w:kinsoku/>
        <w:wordWrap/>
        <w:overflowPunct/>
        <w:topLinePunct w:val="0"/>
        <w:autoSpaceDE/>
        <w:autoSpaceDN/>
        <w:bidi w:val="0"/>
        <w:adjustRightInd/>
        <w:snapToGrid/>
        <w:spacing w:before="0" w:after="0"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办事指南</w:t>
      </w:r>
    </w:p>
    <w:p w14:paraId="2FAFF77C">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事项名称</w:t>
      </w:r>
    </w:p>
    <w:p w14:paraId="1FF6394B">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建设用地、临时建设用地规划许可</w:t>
      </w:r>
    </w:p>
    <w:p w14:paraId="3AA18A29">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事项类别</w:t>
      </w:r>
    </w:p>
    <w:p w14:paraId="31A7E16F">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行政许可</w:t>
      </w:r>
    </w:p>
    <w:p w14:paraId="12E4521A">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受理条件</w:t>
      </w:r>
    </w:p>
    <w:p w14:paraId="7996207B">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kern w:val="0"/>
          <w:sz w:val="32"/>
          <w:szCs w:val="32"/>
          <w:lang w:val="en-US" w:eastAsia="zh-CN"/>
        </w:rPr>
        <w:t>申请材料齐全、真实有效，形式符合相关要求。</w:t>
      </w:r>
    </w:p>
    <w:p w14:paraId="1344C15F">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设定依据</w:t>
      </w:r>
    </w:p>
    <w:p w14:paraId="02A154A9">
      <w:pPr>
        <w:suppressAutoHyphens/>
        <w:bidi w:val="0"/>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《中华人民共和国城乡规划法》（2019年4月23日第二次修正）第三十七条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建设单位在取得建设用地规划许可证后，方可向县级以上地方人民政府土地主管部门申请用地，经县级以上人民政府审批后，由土地主管部门划拨土地。第三十八条 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以出让方式取得国有土地使用权的建设项目，在签订国有土地使用权出让合同后，建设单位应当持建设项目的批准、核准、备案文件和国有土地使用权出让合同，向城市、县人民政府城乡规划主管部门领取建设用地规划许可证。城市、县人民政府城乡规划主管部门不得在建设用地规划许可证中擅自改变作为国有土地使用权出让合同组成部分的规划条件。第四十四条 在城市、镇规划区内进行临时建设的，应当经城市、县人民政府城乡规划主管部门批准。临时建设影响近期建设规划或者控制性详细规划的实施以及交通、市容、安全等的，不得批准。临时建设应当在批准的使用期限内自行拆除。临时建设和临时用地规划管理的具体办法，由省、自治区、直辖市人民政府制定。</w:t>
      </w:r>
    </w:p>
    <w:p w14:paraId="2BA7B3B2">
      <w:pPr>
        <w:suppressAutoHyphens/>
        <w:bidi w:val="0"/>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《内蒙古自治区城乡规划条例》(2019修正版)第三十四条 在城市、镇规划区内以划拨方式提供国有土地使用权的建设项目，经有关部门批准、核准、备案后，建设单位应当向建设项目所在地的城市、旗县人民政府城乡规划主管部门提出建设用地规划许可申请，由城市、旗县人民政府城乡规划主管部门依据控制性详细规划核定建设用地的位置、面积、允许建设的范围，核发建设用地规划许可证。建设单位在取得建设用地规划许可证后，方可向旗县级以上人民政府土地主管部门申请用地，经旗县级以上人民政府审批后，由土地主管部门划拨土地。第三十五条 在城市、镇规划区内以出让方式提供国有土地使用权的，在国有土地使用权出让前，城市、旗县人民政府城乡规划主管部门应当依据控制性详细规划，提出出让地块的位置、使用性质、开发强度等规划条件，并制发规划条件书，作为国有土地使用权出让合同的组成部分。未确定规划条件的地块，不得出让国有土地使用权。</w:t>
      </w:r>
    </w:p>
    <w:p w14:paraId="018A373C">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审批层级</w:t>
      </w:r>
    </w:p>
    <w:p w14:paraId="228014F3">
      <w:pPr>
        <w:suppressAutoHyphens/>
        <w:bidi w:val="0"/>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宁城县</w:t>
      </w:r>
    </w:p>
    <w:p w14:paraId="15DBCE76">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办理情形与申请材料</w:t>
      </w:r>
    </w:p>
    <w:p w14:paraId="15C10984">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1.建设用地规划许可证申请表</w:t>
      </w:r>
    </w:p>
    <w:p w14:paraId="1C02A490">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2.建设项目审批、核准或备案文件</w:t>
      </w:r>
    </w:p>
    <w:p w14:paraId="5AF63F91">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3.土地权属材料（国有土地使用权划拨决定书或国有土地使用权出让合同）</w:t>
      </w:r>
    </w:p>
    <w:p w14:paraId="53EB4B05">
      <w:pPr>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4.相关图件</w:t>
      </w:r>
    </w:p>
    <w:p w14:paraId="0E504BE9">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办理流程图</w:t>
      </w:r>
    </w:p>
    <w:p w14:paraId="2FFD9A95">
      <w:pPr>
        <w:ind w:firstLine="640" w:firstLineChars="200"/>
        <w:rPr>
          <w:rFonts w:hint="eastAsia" w:ascii="仿宋_GB2312" w:hAnsi="仿宋" w:eastAsia="仿宋_GB2312"/>
          <w:sz w:val="32"/>
          <w:szCs w:val="32"/>
        </w:rPr>
      </w:pPr>
      <w:r>
        <w:rPr>
          <w:rFonts w:hint="eastAsia" w:ascii="仿宋_GB2312" w:hAnsi="仿宋" w:eastAsia="仿宋_GB2312"/>
          <w:sz w:val="32"/>
          <w:szCs w:val="32"/>
        </w:rPr>
        <w:t>申请单位准备申请材料，向</w:t>
      </w:r>
      <w:r>
        <w:rPr>
          <w:rFonts w:hint="eastAsia" w:ascii="仿宋_GB2312" w:hAnsi="仿宋" w:eastAsia="仿宋_GB2312"/>
          <w:sz w:val="32"/>
          <w:szCs w:val="32"/>
          <w:lang w:eastAsia="zh-CN"/>
        </w:rPr>
        <w:t>自然资源部门</w:t>
      </w:r>
      <w:r>
        <w:rPr>
          <w:rFonts w:hint="eastAsia" w:ascii="仿宋_GB2312" w:hAnsi="仿宋" w:eastAsia="仿宋_GB2312"/>
          <w:sz w:val="32"/>
          <w:szCs w:val="32"/>
        </w:rPr>
        <w:t>提出审查申请</w:t>
      </w:r>
      <w:r>
        <w:rPr>
          <w:rFonts w:hint="eastAsia" w:ascii="仿宋_GB2312" w:hAnsi="仿宋" w:eastAsia="仿宋_GB2312"/>
          <w:sz w:val="32"/>
          <w:szCs w:val="32"/>
          <w:lang w:eastAsia="zh-CN"/>
        </w:rPr>
        <w:t>；自然资源部门</w:t>
      </w:r>
      <w:r>
        <w:rPr>
          <w:rFonts w:hint="eastAsia" w:ascii="仿宋_GB2312" w:hAnsi="仿宋" w:eastAsia="仿宋_GB2312"/>
          <w:sz w:val="32"/>
          <w:szCs w:val="32"/>
        </w:rPr>
        <w:t>决定是否受理。如受理，则按相关规定办理用地规划许可证；如不受理，通知申请单位并告知原因。</w:t>
      </w:r>
    </w:p>
    <w:p w14:paraId="495C2A4E">
      <w:pPr>
        <w:suppressAutoHyphens/>
        <w:bidi w:val="0"/>
        <w:rPr>
          <w:rFonts w:hint="eastAsia" w:ascii="黑体" w:hAnsi="黑体" w:eastAsia="黑体" w:cs="黑体"/>
          <w:sz w:val="32"/>
          <w:szCs w:val="32"/>
        </w:rPr>
      </w:pPr>
      <w:r>
        <w:drawing>
          <wp:inline distT="0" distB="0" distL="114300" distR="114300">
            <wp:extent cx="5272405" cy="3388360"/>
            <wp:effectExtent l="9525" t="9525"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3388360"/>
                    </a:xfrm>
                    <a:prstGeom prst="rect">
                      <a:avLst/>
                    </a:prstGeom>
                    <a:noFill/>
                    <a:ln w="9525" cap="flat" cmpd="sng">
                      <a:solidFill>
                        <a:srgbClr val="D9D9D9"/>
                      </a:solidFill>
                      <a:prstDash val="solid"/>
                      <a:miter/>
                      <a:headEnd type="none" w="med" len="med"/>
                      <a:tailEnd type="none" w="med" len="med"/>
                    </a:ln>
                  </pic:spPr>
                </pic:pic>
              </a:graphicData>
            </a:graphic>
          </wp:inline>
        </w:drawing>
      </w:r>
    </w:p>
    <w:p w14:paraId="08E99666">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办理类型</w:t>
      </w:r>
    </w:p>
    <w:p w14:paraId="1A4D412A">
      <w:pPr>
        <w:suppressAutoHyphens/>
        <w:bidi w:val="0"/>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承诺件</w:t>
      </w:r>
    </w:p>
    <w:p w14:paraId="5C66010D">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法定时限</w:t>
      </w:r>
    </w:p>
    <w:p w14:paraId="68A0ED25">
      <w:pPr>
        <w:suppressAutoHyphens/>
        <w:bidi w:val="0"/>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20个工作日</w:t>
      </w:r>
    </w:p>
    <w:p w14:paraId="0D7982F4">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承诺时限</w:t>
      </w:r>
    </w:p>
    <w:p w14:paraId="3A902174">
      <w:pPr>
        <w:suppressAutoHyphens/>
        <w:bidi w:val="0"/>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3个工作日</w:t>
      </w:r>
    </w:p>
    <w:p w14:paraId="638B961C">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办理地点</w:t>
      </w:r>
    </w:p>
    <w:p w14:paraId="147599DE">
      <w:pPr>
        <w:suppressAutoHyphens/>
        <w:bidi w:val="0"/>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（线上）赤峰市政务服务网</w:t>
      </w:r>
    </w:p>
    <w:p w14:paraId="125A637E">
      <w:pPr>
        <w:suppressAutoHyphens/>
        <w:bidi w:val="0"/>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（线下）县政务服务大厅工程建设项目审批综合窗口</w:t>
      </w:r>
    </w:p>
    <w:p w14:paraId="7197DB08">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办理机构</w:t>
      </w:r>
    </w:p>
    <w:p w14:paraId="743C7F17">
      <w:pPr>
        <w:suppressAutoHyphens/>
        <w:bidi w:val="0"/>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宁城县县自然资源局</w:t>
      </w:r>
    </w:p>
    <w:p w14:paraId="3B4EEFA9">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收费标准</w:t>
      </w:r>
    </w:p>
    <w:p w14:paraId="4E9FE513">
      <w:pPr>
        <w:suppressAutoHyphens/>
        <w:bidi w:val="0"/>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不收费</w:t>
      </w:r>
    </w:p>
    <w:p w14:paraId="0C8F007E">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咨询方式</w:t>
      </w:r>
    </w:p>
    <w:p w14:paraId="15539F82">
      <w:pPr>
        <w:ind w:firstLine="640" w:firstLineChars="200"/>
        <w:rPr>
          <w:rFonts w:hint="eastAsia" w:ascii="黑体" w:hAnsi="黑体" w:eastAsia="黑体" w:cs="黑体"/>
          <w:sz w:val="32"/>
          <w:szCs w:val="32"/>
        </w:rPr>
      </w:pPr>
      <w:r>
        <w:rPr>
          <w:rFonts w:hint="eastAsia" w:ascii="仿宋_GB2312" w:hAnsi="宋体" w:eastAsia="仿宋_GB2312" w:cs="宋体"/>
          <w:color w:val="auto"/>
          <w:kern w:val="0"/>
          <w:sz w:val="32"/>
          <w:szCs w:val="32"/>
          <w:lang w:val="en-US" w:eastAsia="zh-CN"/>
        </w:rPr>
        <w:t>宁城县政务服务大厅工程建设项目审批综合窗口或拨打12345热线咨询</w:t>
      </w:r>
    </w:p>
    <w:p w14:paraId="1B80C59D">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办理进程、结果查询途径</w:t>
      </w:r>
    </w:p>
    <w:p w14:paraId="2403D892">
      <w:pPr>
        <w:ind w:firstLine="640" w:firstLineChars="200"/>
        <w:rPr>
          <w:rFonts w:hint="eastAsia" w:ascii="黑体" w:hAnsi="黑体" w:eastAsia="黑体" w:cs="黑体"/>
          <w:sz w:val="32"/>
          <w:szCs w:val="32"/>
        </w:rPr>
      </w:pPr>
      <w:r>
        <w:rPr>
          <w:rFonts w:hint="eastAsia" w:ascii="仿宋_GB2312" w:hAnsi="宋体" w:eastAsia="仿宋_GB2312" w:cs="宋体"/>
          <w:color w:val="auto"/>
          <w:kern w:val="0"/>
          <w:sz w:val="32"/>
          <w:szCs w:val="32"/>
          <w:lang w:val="en-US" w:eastAsia="zh-CN"/>
        </w:rPr>
        <w:t>线上查询：</w:t>
      </w:r>
      <w:bookmarkStart w:id="0" w:name="_GoBack"/>
      <w:bookmarkEnd w:id="0"/>
      <w:r>
        <w:rPr>
          <w:rFonts w:hint="eastAsia" w:ascii="仿宋_GB2312" w:hAnsi="宋体" w:eastAsia="仿宋_GB2312" w:cs="宋体"/>
          <w:color w:val="auto"/>
          <w:kern w:val="0"/>
          <w:sz w:val="32"/>
          <w:szCs w:val="32"/>
          <w:lang w:val="en-US" w:eastAsia="zh-CN"/>
        </w:rPr>
        <w:t>工程建设项目审批管理系统</w:t>
      </w:r>
    </w:p>
    <w:p w14:paraId="1A1F970C">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lang w:eastAsia="zh-CN"/>
        </w:rPr>
        <w:t>监督投诉方式</w:t>
      </w:r>
    </w:p>
    <w:p w14:paraId="713023D3">
      <w:pPr>
        <w:suppressAutoHyphens/>
        <w:bidi w:val="0"/>
        <w:ind w:firstLine="640" w:firstLineChars="200"/>
        <w:rPr>
          <w:rFonts w:hint="eastAsia" w:ascii="黑体" w:hAnsi="黑体" w:eastAsia="黑体" w:cs="黑体"/>
          <w:sz w:val="32"/>
          <w:szCs w:val="32"/>
        </w:rPr>
      </w:pPr>
      <w:r>
        <w:rPr>
          <w:rFonts w:hint="eastAsia" w:ascii="仿宋_GB2312" w:hAnsi="宋体" w:eastAsia="仿宋_GB2312" w:cs="宋体"/>
          <w:kern w:val="0"/>
          <w:sz w:val="32"/>
          <w:szCs w:val="32"/>
          <w:lang w:val="en-US" w:eastAsia="zh-CN"/>
        </w:rPr>
        <w:t>内蒙古一体化在线政务服务平台内投诉或拨打12345热线投诉</w:t>
      </w:r>
    </w:p>
    <w:p w14:paraId="6D28D15A">
      <w:pPr>
        <w:keepNext w:val="0"/>
        <w:keepLines w:val="0"/>
        <w:pageBreakBefore w:val="0"/>
        <w:widowControl w:val="0"/>
        <w:numPr>
          <w:ilvl w:val="0"/>
          <w:numId w:val="1"/>
        </w:numPr>
        <w:suppressAutoHyphens/>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行政相对人权利和义务</w:t>
      </w:r>
    </w:p>
    <w:p w14:paraId="686587D2">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行政相对人权利和义务由《中华人民共和国行政许可法》《中华人民共和国行政复议法》《中华人民共和国行政诉讼法》等法律法规规定。</w:t>
      </w:r>
    </w:p>
    <w:p w14:paraId="7425CB54">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（一）符合法定条件、标准的，申请人有依法取得行政许可的平等权利，行政机关不得歧视。</w:t>
      </w:r>
    </w:p>
    <w:p w14:paraId="5FA6F92B">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（二）行政机关依法未予审批或确认的，应书面决定说明理由，并告知申请人享有依法申请行政复议或者提起行政诉讼的权利。</w:t>
      </w:r>
    </w:p>
    <w:p w14:paraId="46ECC143">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（三）申请材料不齐全或者不符合法定形式的，行政机关应要求申请人补充完善；申请材料严重不符合要求的，行政机关应退回重报。</w:t>
      </w:r>
    </w:p>
    <w:p w14:paraId="613806EC">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（四）申请人申请时应当如实向行政机关提交有关材料和反映真实情况，并对其申请材料实质内容的真实性负责。</w:t>
      </w:r>
    </w:p>
    <w:p w14:paraId="496A644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6"/>
        <w:textAlignment w:val="auto"/>
        <w:outlineLvl w:val="0"/>
        <w:rPr>
          <w:rFonts w:hint="eastAsia" w:ascii="黑体" w:hAnsi="黑体" w:eastAsia="黑体" w:cs="宋体"/>
          <w:kern w:val="0"/>
          <w:sz w:val="32"/>
          <w:szCs w:val="32"/>
          <w:highlight w:val="none"/>
          <w:lang w:val="en-US" w:eastAsia="zh-CN"/>
        </w:rPr>
      </w:pPr>
      <w:r>
        <w:rPr>
          <w:rFonts w:hint="eastAsia" w:ascii="黑体" w:hAnsi="黑体" w:eastAsia="黑体" w:cs="宋体"/>
          <w:kern w:val="0"/>
          <w:sz w:val="32"/>
          <w:szCs w:val="32"/>
          <w:highlight w:val="none"/>
          <w:lang w:val="en-US" w:eastAsia="zh-Hans"/>
        </w:rPr>
        <w:t>申请样表及结果</w:t>
      </w:r>
      <w:r>
        <w:rPr>
          <w:rFonts w:hint="eastAsia" w:ascii="黑体" w:hAnsi="黑体" w:eastAsia="黑体" w:cs="宋体"/>
          <w:kern w:val="0"/>
          <w:sz w:val="32"/>
          <w:szCs w:val="32"/>
          <w:highlight w:val="none"/>
          <w:lang w:val="en-US" w:eastAsia="zh-CN"/>
        </w:rPr>
        <w:t>样本</w:t>
      </w:r>
    </w:p>
    <w:p w14:paraId="6FC83352">
      <w:pPr>
        <w:ind w:firstLine="640" w:firstLineChars="200"/>
        <w:rPr>
          <w:rFonts w:hint="eastAsia" w:ascii="仿宋_GB2312" w:hAnsi="宋体" w:eastAsia="仿宋_GB2312" w:cs="宋体"/>
          <w:kern w:val="0"/>
          <w:sz w:val="32"/>
          <w:szCs w:val="32"/>
          <w:lang w:eastAsia="zh-CN"/>
        </w:rPr>
      </w:pPr>
      <w:r>
        <w:rPr>
          <w:rFonts w:hint="default" w:ascii="仿宋_GB2312" w:hAnsi="宋体" w:eastAsia="仿宋_GB2312" w:cs="宋体"/>
          <w:kern w:val="0"/>
          <w:sz w:val="32"/>
          <w:szCs w:val="32"/>
          <w:lang w:eastAsia="zh-Hans"/>
        </w:rPr>
        <w:t>1.</w:t>
      </w:r>
      <w:r>
        <w:rPr>
          <w:rFonts w:hint="eastAsia" w:ascii="仿宋_GB2312" w:hAnsi="宋体" w:eastAsia="仿宋_GB2312" w:cs="宋体"/>
          <w:kern w:val="0"/>
          <w:sz w:val="32"/>
          <w:szCs w:val="32"/>
          <w:lang w:val="en-US" w:eastAsia="zh-CN"/>
        </w:rPr>
        <w:t>建设用地规划许可证申请表</w:t>
      </w:r>
    </w:p>
    <w:p w14:paraId="00FB4BDF">
      <w:pPr>
        <w:ind w:firstLine="640" w:firstLineChars="200"/>
        <w:rPr>
          <w:rFonts w:hint="eastAsia" w:ascii="仿宋_GB2312" w:hAnsi="宋体" w:eastAsia="仿宋_GB2312" w:cs="宋体"/>
          <w:kern w:val="0"/>
          <w:sz w:val="32"/>
          <w:szCs w:val="32"/>
          <w:lang w:eastAsia="zh-CN"/>
        </w:rPr>
      </w:pPr>
      <w:r>
        <w:rPr>
          <w:rFonts w:hint="default" w:ascii="仿宋_GB2312" w:hAnsi="宋体" w:eastAsia="仿宋_GB2312" w:cs="宋体"/>
          <w:kern w:val="0"/>
          <w:sz w:val="32"/>
          <w:szCs w:val="32"/>
          <w:lang w:eastAsia="zh-Hans"/>
        </w:rPr>
        <w:t>2.</w:t>
      </w:r>
      <w:r>
        <w:rPr>
          <w:rFonts w:hint="eastAsia" w:ascii="仿宋_GB2312" w:hAnsi="宋体" w:eastAsia="仿宋_GB2312" w:cs="宋体"/>
          <w:kern w:val="0"/>
          <w:sz w:val="32"/>
          <w:szCs w:val="32"/>
          <w:lang w:eastAsia="zh-CN"/>
        </w:rPr>
        <w:t>建设用地规划许可证</w:t>
      </w:r>
    </w:p>
    <w:p w14:paraId="2B1966AD">
      <w:pPr>
        <w:rPr>
          <w:rFonts w:hint="default" w:ascii="仿宋_GB2312" w:hAnsi="宋体" w:eastAsia="仿宋_GB2312" w:cs="宋体"/>
          <w:kern w:val="0"/>
          <w:sz w:val="32"/>
          <w:szCs w:val="32"/>
          <w:lang w:eastAsia="zh-Hans"/>
        </w:rPr>
      </w:pPr>
      <w:r>
        <w:rPr>
          <w:rFonts w:hint="default" w:ascii="仿宋_GB2312" w:hAnsi="宋体" w:eastAsia="仿宋_GB2312" w:cs="宋体"/>
          <w:kern w:val="0"/>
          <w:sz w:val="32"/>
          <w:szCs w:val="32"/>
          <w:lang w:eastAsia="zh-Hans"/>
        </w:rPr>
        <w:br w:type="page"/>
      </w:r>
    </w:p>
    <w:p w14:paraId="5AF160B5">
      <w:pPr>
        <w:ind w:firstLine="640" w:firstLineChars="200"/>
        <w:rPr>
          <w:rFonts w:hint="eastAsia" w:ascii="仿宋_GB2312" w:hAnsi="宋体" w:eastAsia="仿宋_GB2312" w:cs="宋体"/>
          <w:kern w:val="0"/>
          <w:sz w:val="32"/>
          <w:szCs w:val="32"/>
          <w:lang w:eastAsia="zh-CN"/>
        </w:rPr>
      </w:pPr>
      <w:r>
        <w:rPr>
          <w:rFonts w:hint="default" w:ascii="仿宋_GB2312" w:hAnsi="宋体" w:eastAsia="仿宋_GB2312" w:cs="宋体"/>
          <w:kern w:val="0"/>
          <w:sz w:val="32"/>
          <w:szCs w:val="32"/>
          <w:lang w:eastAsia="zh-Hans"/>
        </w:rPr>
        <w:t>1.</w:t>
      </w:r>
      <w:r>
        <w:rPr>
          <w:rFonts w:hint="eastAsia" w:ascii="仿宋_GB2312" w:hAnsi="宋体" w:eastAsia="仿宋_GB2312" w:cs="宋体"/>
          <w:kern w:val="0"/>
          <w:sz w:val="32"/>
          <w:szCs w:val="32"/>
          <w:lang w:val="en-US" w:eastAsia="zh-CN"/>
        </w:rPr>
        <w:t>建设用地规划许可证申请表</w:t>
      </w:r>
    </w:p>
    <w:tbl>
      <w:tblPr>
        <w:tblStyle w:val="7"/>
        <w:tblW w:w="507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480"/>
        <w:gridCol w:w="2711"/>
        <w:gridCol w:w="1513"/>
        <w:gridCol w:w="1079"/>
        <w:gridCol w:w="1660"/>
      </w:tblGrid>
      <w:tr w14:paraId="5DD7A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6" w:hRule="atLeast"/>
        </w:trPr>
        <w:tc>
          <w:tcPr>
            <w:tcW w:w="876" w:type="pct"/>
            <w:vAlign w:val="center"/>
          </w:tcPr>
          <w:p w14:paraId="7003F497">
            <w:pPr>
              <w:pStyle w:val="12"/>
              <w:keepNext w:val="0"/>
              <w:keepLines w:val="0"/>
              <w:pageBreakBefore w:val="0"/>
              <w:widowControl w:val="0"/>
              <w:kinsoku/>
              <w:wordWrap/>
              <w:overflowPunct/>
              <w:topLinePunct w:val="0"/>
              <w:autoSpaceDE/>
              <w:autoSpaceDN/>
              <w:bidi w:val="0"/>
              <w:adjustRightInd/>
              <w:snapToGrid/>
              <w:spacing w:before="171" w:line="240" w:lineRule="exact"/>
              <w:ind w:right="78"/>
              <w:jc w:val="both"/>
              <w:textAlignment w:val="auto"/>
              <w:rPr>
                <w:sz w:val="20"/>
                <w:szCs w:val="20"/>
              </w:rPr>
            </w:pPr>
            <w:r>
              <w:rPr>
                <w:sz w:val="20"/>
                <w:szCs w:val="20"/>
              </w:rPr>
              <w:t>申请事项</w:t>
            </w:r>
          </w:p>
        </w:tc>
        <w:tc>
          <w:tcPr>
            <w:tcW w:w="4123" w:type="pct"/>
            <w:gridSpan w:val="4"/>
            <w:vAlign w:val="center"/>
          </w:tcPr>
          <w:p w14:paraId="7BE188A2">
            <w:pPr>
              <w:pStyle w:val="12"/>
              <w:keepNext w:val="0"/>
              <w:keepLines w:val="0"/>
              <w:pageBreakBefore w:val="0"/>
              <w:widowControl w:val="0"/>
              <w:kinsoku/>
              <w:wordWrap/>
              <w:overflowPunct/>
              <w:topLinePunct w:val="0"/>
              <w:autoSpaceDE/>
              <w:autoSpaceDN/>
              <w:bidi w:val="0"/>
              <w:adjustRightInd/>
              <w:snapToGrid/>
              <w:spacing w:before="171" w:line="240" w:lineRule="exact"/>
              <w:ind w:right="1867"/>
              <w:jc w:val="both"/>
              <w:textAlignment w:val="auto"/>
              <w:rPr>
                <w:sz w:val="20"/>
                <w:szCs w:val="20"/>
              </w:rPr>
            </w:pPr>
            <w:r>
              <w:rPr>
                <w:sz w:val="20"/>
                <w:szCs w:val="20"/>
              </w:rPr>
              <w:t>□建设用地规划许可</w:t>
            </w:r>
            <w:r>
              <w:rPr>
                <w:rFonts w:hint="eastAsia"/>
                <w:sz w:val="20"/>
                <w:szCs w:val="20"/>
                <w:lang w:val="en-US" w:eastAsia="zh-CN"/>
              </w:rPr>
              <w:t xml:space="preserve">   </w:t>
            </w:r>
            <w:r>
              <w:rPr>
                <w:sz w:val="20"/>
                <w:szCs w:val="20"/>
              </w:rPr>
              <w:t>□临时建设用地规划许可</w:t>
            </w:r>
          </w:p>
        </w:tc>
      </w:tr>
      <w:tr w14:paraId="269B8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876" w:type="pct"/>
            <w:vAlign w:val="center"/>
          </w:tcPr>
          <w:p w14:paraId="48CE9986">
            <w:pPr>
              <w:pStyle w:val="12"/>
              <w:keepNext w:val="0"/>
              <w:keepLines w:val="0"/>
              <w:pageBreakBefore w:val="0"/>
              <w:widowControl w:val="0"/>
              <w:kinsoku/>
              <w:wordWrap/>
              <w:overflowPunct/>
              <w:topLinePunct w:val="0"/>
              <w:autoSpaceDE/>
              <w:autoSpaceDN/>
              <w:bidi w:val="0"/>
              <w:adjustRightInd/>
              <w:snapToGrid/>
              <w:spacing w:before="1" w:line="240" w:lineRule="exact"/>
              <w:ind w:right="78"/>
              <w:jc w:val="both"/>
              <w:textAlignment w:val="auto"/>
              <w:rPr>
                <w:sz w:val="20"/>
                <w:szCs w:val="20"/>
              </w:rPr>
            </w:pPr>
            <w:r>
              <w:rPr>
                <w:sz w:val="20"/>
                <w:szCs w:val="20"/>
              </w:rPr>
              <w:t>建设项目名称</w:t>
            </w:r>
          </w:p>
        </w:tc>
        <w:tc>
          <w:tcPr>
            <w:tcW w:w="1604" w:type="pct"/>
            <w:vAlign w:val="center"/>
          </w:tcPr>
          <w:p w14:paraId="32B6B87A">
            <w:pPr>
              <w:pStyle w:val="1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sz w:val="20"/>
                <w:szCs w:val="20"/>
              </w:rPr>
            </w:pPr>
          </w:p>
        </w:tc>
        <w:tc>
          <w:tcPr>
            <w:tcW w:w="896" w:type="pct"/>
            <w:vAlign w:val="center"/>
          </w:tcPr>
          <w:p w14:paraId="54F28DA7">
            <w:pPr>
              <w:pStyle w:val="12"/>
              <w:keepNext w:val="0"/>
              <w:keepLines w:val="0"/>
              <w:pageBreakBefore w:val="0"/>
              <w:widowControl w:val="0"/>
              <w:kinsoku/>
              <w:wordWrap/>
              <w:overflowPunct/>
              <w:topLinePunct w:val="0"/>
              <w:autoSpaceDE/>
              <w:autoSpaceDN/>
              <w:bidi w:val="0"/>
              <w:adjustRightInd/>
              <w:snapToGrid/>
              <w:spacing w:before="1" w:line="240" w:lineRule="exact"/>
              <w:ind w:right="-15"/>
              <w:jc w:val="both"/>
              <w:textAlignment w:val="auto"/>
              <w:rPr>
                <w:sz w:val="20"/>
                <w:szCs w:val="20"/>
              </w:rPr>
            </w:pPr>
            <w:r>
              <w:rPr>
                <w:sz w:val="20"/>
                <w:szCs w:val="20"/>
              </w:rPr>
              <w:t>项目审批机关</w:t>
            </w:r>
          </w:p>
        </w:tc>
        <w:tc>
          <w:tcPr>
            <w:tcW w:w="1621" w:type="pct"/>
            <w:gridSpan w:val="2"/>
            <w:vAlign w:val="center"/>
          </w:tcPr>
          <w:p w14:paraId="393AD904">
            <w:pPr>
              <w:pStyle w:val="1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sz w:val="20"/>
                <w:szCs w:val="20"/>
              </w:rPr>
            </w:pPr>
          </w:p>
        </w:tc>
      </w:tr>
      <w:tr w14:paraId="2D36D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876" w:type="pct"/>
            <w:vAlign w:val="center"/>
          </w:tcPr>
          <w:p w14:paraId="1124B4BD">
            <w:pPr>
              <w:pStyle w:val="12"/>
              <w:keepNext w:val="0"/>
              <w:keepLines w:val="0"/>
              <w:pageBreakBefore w:val="0"/>
              <w:widowControl w:val="0"/>
              <w:kinsoku/>
              <w:wordWrap/>
              <w:overflowPunct/>
              <w:topLinePunct w:val="0"/>
              <w:autoSpaceDE/>
              <w:autoSpaceDN/>
              <w:bidi w:val="0"/>
              <w:adjustRightInd/>
              <w:snapToGrid/>
              <w:spacing w:line="240" w:lineRule="exact"/>
              <w:ind w:right="78"/>
              <w:jc w:val="both"/>
              <w:textAlignment w:val="auto"/>
              <w:rPr>
                <w:sz w:val="20"/>
                <w:szCs w:val="20"/>
              </w:rPr>
            </w:pPr>
            <w:r>
              <w:rPr>
                <w:sz w:val="20"/>
                <w:szCs w:val="20"/>
              </w:rPr>
              <w:t>建设地址</w:t>
            </w:r>
          </w:p>
        </w:tc>
        <w:tc>
          <w:tcPr>
            <w:tcW w:w="1604" w:type="pct"/>
            <w:vAlign w:val="center"/>
          </w:tcPr>
          <w:p w14:paraId="45E79A09">
            <w:pPr>
              <w:pStyle w:val="1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sz w:val="20"/>
                <w:szCs w:val="20"/>
              </w:rPr>
            </w:pPr>
          </w:p>
        </w:tc>
        <w:tc>
          <w:tcPr>
            <w:tcW w:w="896" w:type="pct"/>
            <w:vAlign w:val="center"/>
          </w:tcPr>
          <w:p w14:paraId="0E940982">
            <w:pPr>
              <w:pStyle w:val="12"/>
              <w:keepNext w:val="0"/>
              <w:keepLines w:val="0"/>
              <w:pageBreakBefore w:val="0"/>
              <w:widowControl w:val="0"/>
              <w:kinsoku/>
              <w:wordWrap/>
              <w:overflowPunct/>
              <w:topLinePunct w:val="0"/>
              <w:autoSpaceDE/>
              <w:autoSpaceDN/>
              <w:bidi w:val="0"/>
              <w:adjustRightInd/>
              <w:snapToGrid/>
              <w:spacing w:line="240" w:lineRule="exact"/>
              <w:ind w:right="-15"/>
              <w:jc w:val="both"/>
              <w:textAlignment w:val="auto"/>
              <w:rPr>
                <w:sz w:val="20"/>
                <w:szCs w:val="20"/>
              </w:rPr>
            </w:pPr>
            <w:r>
              <w:rPr>
                <w:sz w:val="20"/>
                <w:szCs w:val="20"/>
              </w:rPr>
              <w:t>项目审批文号</w:t>
            </w:r>
          </w:p>
        </w:tc>
        <w:tc>
          <w:tcPr>
            <w:tcW w:w="1621" w:type="pct"/>
            <w:gridSpan w:val="2"/>
            <w:vAlign w:val="center"/>
          </w:tcPr>
          <w:p w14:paraId="642AA47E">
            <w:pPr>
              <w:pStyle w:val="1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sz w:val="20"/>
                <w:szCs w:val="20"/>
              </w:rPr>
            </w:pPr>
          </w:p>
        </w:tc>
      </w:tr>
      <w:tr w14:paraId="2143D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9" w:hRule="atLeast"/>
        </w:trPr>
        <w:tc>
          <w:tcPr>
            <w:tcW w:w="876" w:type="pct"/>
            <w:vAlign w:val="center"/>
          </w:tcPr>
          <w:p w14:paraId="5751B103">
            <w:pPr>
              <w:pStyle w:val="12"/>
              <w:keepNext w:val="0"/>
              <w:keepLines w:val="0"/>
              <w:pageBreakBefore w:val="0"/>
              <w:widowControl w:val="0"/>
              <w:kinsoku/>
              <w:wordWrap/>
              <w:overflowPunct/>
              <w:topLinePunct w:val="0"/>
              <w:autoSpaceDE/>
              <w:autoSpaceDN/>
              <w:bidi w:val="0"/>
              <w:adjustRightInd/>
              <w:snapToGrid/>
              <w:spacing w:before="61" w:line="240" w:lineRule="exact"/>
              <w:ind w:right="95"/>
              <w:jc w:val="both"/>
              <w:textAlignment w:val="auto"/>
              <w:rPr>
                <w:sz w:val="20"/>
                <w:szCs w:val="20"/>
              </w:rPr>
            </w:pPr>
            <w:r>
              <w:rPr>
                <w:sz w:val="20"/>
                <w:szCs w:val="20"/>
              </w:rPr>
              <w:t>建设项目用地预审与选址意见书编号</w:t>
            </w:r>
          </w:p>
        </w:tc>
        <w:tc>
          <w:tcPr>
            <w:tcW w:w="4123" w:type="pct"/>
            <w:gridSpan w:val="4"/>
            <w:vAlign w:val="center"/>
          </w:tcPr>
          <w:p w14:paraId="529818F6">
            <w:pPr>
              <w:pStyle w:val="1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sz w:val="20"/>
                <w:szCs w:val="20"/>
              </w:rPr>
            </w:pPr>
          </w:p>
        </w:tc>
      </w:tr>
      <w:tr w14:paraId="22B75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1" w:hRule="atLeast"/>
        </w:trPr>
        <w:tc>
          <w:tcPr>
            <w:tcW w:w="876" w:type="pct"/>
            <w:vAlign w:val="top"/>
          </w:tcPr>
          <w:p w14:paraId="02D40384">
            <w:pPr>
              <w:pStyle w:val="12"/>
              <w:keepNext w:val="0"/>
              <w:keepLines w:val="0"/>
              <w:pageBreakBefore w:val="0"/>
              <w:widowControl w:val="0"/>
              <w:kinsoku/>
              <w:wordWrap/>
              <w:overflowPunct/>
              <w:topLinePunct w:val="0"/>
              <w:autoSpaceDE/>
              <w:autoSpaceDN/>
              <w:bidi w:val="0"/>
              <w:adjustRightInd/>
              <w:snapToGrid/>
              <w:spacing w:before="148" w:line="240" w:lineRule="exact"/>
              <w:ind w:right="78"/>
              <w:jc w:val="both"/>
              <w:textAlignment w:val="auto"/>
              <w:rPr>
                <w:sz w:val="20"/>
                <w:szCs w:val="20"/>
              </w:rPr>
            </w:pPr>
            <w:r>
              <w:rPr>
                <w:sz w:val="20"/>
                <w:szCs w:val="20"/>
              </w:rPr>
              <w:t>出让合同编号</w:t>
            </w:r>
          </w:p>
        </w:tc>
        <w:tc>
          <w:tcPr>
            <w:tcW w:w="4123" w:type="pct"/>
            <w:gridSpan w:val="4"/>
            <w:vAlign w:val="top"/>
          </w:tcPr>
          <w:p w14:paraId="5B976355">
            <w:pPr>
              <w:pStyle w:val="1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sz w:val="20"/>
                <w:szCs w:val="20"/>
              </w:rPr>
            </w:pPr>
          </w:p>
        </w:tc>
      </w:tr>
      <w:tr w14:paraId="228BF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3" w:hRule="atLeast"/>
        </w:trPr>
        <w:tc>
          <w:tcPr>
            <w:tcW w:w="876" w:type="pct"/>
            <w:vAlign w:val="top"/>
          </w:tcPr>
          <w:p w14:paraId="435D5EA3">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宋体" w:eastAsia="宋体" w:cs="宋体"/>
                <w:sz w:val="20"/>
                <w:szCs w:val="20"/>
              </w:rPr>
            </w:pPr>
            <w:r>
              <w:rPr>
                <w:rFonts w:ascii="宋体" w:hAnsi="宋体" w:eastAsia="宋体" w:cs="宋体"/>
                <w:sz w:val="20"/>
                <w:szCs w:val="20"/>
              </w:rPr>
              <w:t>申请用地面积</w:t>
            </w:r>
          </w:p>
        </w:tc>
        <w:tc>
          <w:tcPr>
            <w:tcW w:w="1604" w:type="pct"/>
            <w:vAlign w:val="top"/>
          </w:tcPr>
          <w:p w14:paraId="5AA4C3FB">
            <w:pPr>
              <w:pStyle w:val="1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宋体" w:eastAsia="宋体" w:cs="宋体"/>
                <w:sz w:val="20"/>
                <w:szCs w:val="20"/>
              </w:rPr>
            </w:pPr>
          </w:p>
        </w:tc>
        <w:tc>
          <w:tcPr>
            <w:tcW w:w="896" w:type="pct"/>
            <w:vAlign w:val="top"/>
          </w:tcPr>
          <w:p w14:paraId="6BAA1986">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宋体" w:eastAsia="宋体" w:cs="宋体"/>
                <w:sz w:val="20"/>
                <w:szCs w:val="20"/>
              </w:rPr>
            </w:pPr>
            <w:r>
              <w:rPr>
                <w:rFonts w:ascii="宋体" w:hAnsi="宋体" w:eastAsia="宋体" w:cs="宋体"/>
                <w:sz w:val="20"/>
                <w:szCs w:val="20"/>
              </w:rPr>
              <w:t>土地取得方式</w:t>
            </w:r>
          </w:p>
        </w:tc>
        <w:tc>
          <w:tcPr>
            <w:tcW w:w="1621" w:type="pct"/>
            <w:gridSpan w:val="2"/>
            <w:vAlign w:val="top"/>
          </w:tcPr>
          <w:p w14:paraId="77A58977">
            <w:pPr>
              <w:pStyle w:val="1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sz w:val="20"/>
                <w:szCs w:val="20"/>
              </w:rPr>
            </w:pPr>
          </w:p>
        </w:tc>
      </w:tr>
      <w:tr w14:paraId="13327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2" w:hRule="atLeast"/>
        </w:trPr>
        <w:tc>
          <w:tcPr>
            <w:tcW w:w="876" w:type="pct"/>
            <w:vMerge w:val="restart"/>
            <w:vAlign w:val="center"/>
          </w:tcPr>
          <w:p w14:paraId="6077FE87">
            <w:pPr>
              <w:pStyle w:val="12"/>
              <w:keepNext w:val="0"/>
              <w:keepLines w:val="0"/>
              <w:pageBreakBefore w:val="0"/>
              <w:widowControl w:val="0"/>
              <w:kinsoku/>
              <w:wordWrap/>
              <w:overflowPunct/>
              <w:topLinePunct w:val="0"/>
              <w:autoSpaceDE/>
              <w:autoSpaceDN/>
              <w:bidi w:val="0"/>
              <w:adjustRightInd/>
              <w:snapToGrid/>
              <w:spacing w:before="1" w:line="240" w:lineRule="exact"/>
              <w:jc w:val="both"/>
              <w:textAlignment w:val="auto"/>
              <w:rPr>
                <w:sz w:val="20"/>
                <w:szCs w:val="20"/>
              </w:rPr>
            </w:pPr>
            <w:r>
              <w:rPr>
                <w:sz w:val="20"/>
                <w:szCs w:val="20"/>
              </w:rPr>
              <w:t>用地四至范围</w:t>
            </w:r>
          </w:p>
        </w:tc>
        <w:tc>
          <w:tcPr>
            <w:tcW w:w="1604" w:type="pct"/>
            <w:vAlign w:val="center"/>
          </w:tcPr>
          <w:p w14:paraId="1EA26C62">
            <w:pPr>
              <w:pStyle w:val="12"/>
              <w:keepNext w:val="0"/>
              <w:keepLines w:val="0"/>
              <w:pageBreakBefore w:val="0"/>
              <w:widowControl w:val="0"/>
              <w:tabs>
                <w:tab w:val="left" w:pos="1802"/>
              </w:tabs>
              <w:kinsoku/>
              <w:wordWrap/>
              <w:overflowPunct/>
              <w:topLinePunct w:val="0"/>
              <w:autoSpaceDE/>
              <w:autoSpaceDN/>
              <w:bidi w:val="0"/>
              <w:adjustRightInd/>
              <w:snapToGrid/>
              <w:spacing w:line="240" w:lineRule="exact"/>
              <w:jc w:val="both"/>
              <w:textAlignment w:val="auto"/>
              <w:rPr>
                <w:sz w:val="20"/>
                <w:szCs w:val="20"/>
              </w:rPr>
            </w:pPr>
            <w:r>
              <w:rPr>
                <w:sz w:val="20"/>
                <w:szCs w:val="20"/>
              </w:rPr>
              <w:t>东至</w:t>
            </w:r>
            <w:r>
              <w:rPr>
                <w:rFonts w:hint="eastAsia"/>
                <w:sz w:val="20"/>
                <w:szCs w:val="20"/>
                <w:lang w:val="en-US" w:eastAsia="zh-CN"/>
              </w:rPr>
              <w:t xml:space="preserve">        </w:t>
            </w:r>
            <w:r>
              <w:rPr>
                <w:sz w:val="20"/>
                <w:szCs w:val="20"/>
              </w:rPr>
              <w:t>南至</w:t>
            </w:r>
          </w:p>
        </w:tc>
        <w:tc>
          <w:tcPr>
            <w:tcW w:w="896" w:type="pct"/>
            <w:vMerge w:val="restart"/>
            <w:vAlign w:val="center"/>
          </w:tcPr>
          <w:p w14:paraId="6D4243C6">
            <w:pPr>
              <w:pStyle w:val="12"/>
              <w:keepNext w:val="0"/>
              <w:keepLines w:val="0"/>
              <w:pageBreakBefore w:val="0"/>
              <w:widowControl w:val="0"/>
              <w:kinsoku/>
              <w:wordWrap/>
              <w:overflowPunct/>
              <w:topLinePunct w:val="0"/>
              <w:autoSpaceDE/>
              <w:autoSpaceDN/>
              <w:bidi w:val="0"/>
              <w:adjustRightInd/>
              <w:snapToGrid/>
              <w:spacing w:line="240" w:lineRule="exact"/>
              <w:ind w:right="106"/>
              <w:jc w:val="both"/>
              <w:textAlignment w:val="auto"/>
              <w:rPr>
                <w:sz w:val="20"/>
                <w:szCs w:val="20"/>
              </w:rPr>
            </w:pPr>
            <w:r>
              <w:rPr>
                <w:sz w:val="20"/>
                <w:szCs w:val="20"/>
              </w:rPr>
              <w:t>范围内用地权属及拆迁情况</w:t>
            </w:r>
          </w:p>
        </w:tc>
        <w:tc>
          <w:tcPr>
            <w:tcW w:w="639" w:type="pct"/>
            <w:vAlign w:val="center"/>
          </w:tcPr>
          <w:p w14:paraId="740AADB6">
            <w:pPr>
              <w:pStyle w:val="12"/>
              <w:keepNext w:val="0"/>
              <w:keepLines w:val="0"/>
              <w:pageBreakBefore w:val="0"/>
              <w:widowControl w:val="0"/>
              <w:kinsoku/>
              <w:wordWrap/>
              <w:overflowPunct/>
              <w:topLinePunct w:val="0"/>
              <w:autoSpaceDE/>
              <w:autoSpaceDN/>
              <w:bidi w:val="0"/>
              <w:adjustRightInd/>
              <w:snapToGrid/>
              <w:spacing w:line="240" w:lineRule="exact"/>
              <w:jc w:val="both"/>
              <w:textAlignment w:val="auto"/>
              <w:rPr>
                <w:sz w:val="20"/>
                <w:szCs w:val="20"/>
              </w:rPr>
            </w:pPr>
            <w:r>
              <w:rPr>
                <w:sz w:val="20"/>
                <w:szCs w:val="20"/>
              </w:rPr>
              <w:t>权属单位</w:t>
            </w:r>
          </w:p>
        </w:tc>
        <w:tc>
          <w:tcPr>
            <w:tcW w:w="982" w:type="pct"/>
            <w:vAlign w:val="center"/>
          </w:tcPr>
          <w:p w14:paraId="3C51B29B">
            <w:pPr>
              <w:pStyle w:val="12"/>
              <w:keepNext w:val="0"/>
              <w:keepLines w:val="0"/>
              <w:pageBreakBefore w:val="0"/>
              <w:widowControl w:val="0"/>
              <w:kinsoku/>
              <w:wordWrap/>
              <w:overflowPunct/>
              <w:topLinePunct w:val="0"/>
              <w:autoSpaceDE/>
              <w:autoSpaceDN/>
              <w:bidi w:val="0"/>
              <w:adjustRightInd/>
              <w:snapToGrid/>
              <w:spacing w:line="240" w:lineRule="exact"/>
              <w:ind w:firstLine="800" w:firstLineChars="400"/>
              <w:jc w:val="both"/>
              <w:textAlignment w:val="auto"/>
              <w:rPr>
                <w:sz w:val="20"/>
                <w:szCs w:val="20"/>
              </w:rPr>
            </w:pPr>
            <w:r>
              <w:rPr>
                <w:sz w:val="20"/>
                <w:szCs w:val="20"/>
              </w:rPr>
              <w:t>家</w:t>
            </w:r>
          </w:p>
        </w:tc>
      </w:tr>
      <w:tr w14:paraId="66F940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876" w:type="pct"/>
            <w:vMerge w:val="continue"/>
            <w:tcBorders>
              <w:top w:val="nil"/>
            </w:tcBorders>
            <w:vAlign w:val="center"/>
          </w:tcPr>
          <w:p w14:paraId="628B85B4">
            <w:pPr>
              <w:keepNext w:val="0"/>
              <w:keepLines w:val="0"/>
              <w:pageBreakBefore w:val="0"/>
              <w:widowControl w:val="0"/>
              <w:kinsoku/>
              <w:wordWrap/>
              <w:overflowPunct/>
              <w:topLinePunct w:val="0"/>
              <w:autoSpaceDE/>
              <w:autoSpaceDN/>
              <w:bidi w:val="0"/>
              <w:adjustRightInd/>
              <w:snapToGrid/>
              <w:spacing w:line="240" w:lineRule="exact"/>
              <w:jc w:val="both"/>
              <w:textAlignment w:val="auto"/>
              <w:rPr>
                <w:sz w:val="20"/>
                <w:szCs w:val="20"/>
              </w:rPr>
            </w:pPr>
          </w:p>
        </w:tc>
        <w:tc>
          <w:tcPr>
            <w:tcW w:w="1604" w:type="pct"/>
            <w:vAlign w:val="center"/>
          </w:tcPr>
          <w:p w14:paraId="311C1704">
            <w:pPr>
              <w:pStyle w:val="12"/>
              <w:keepNext w:val="0"/>
              <w:keepLines w:val="0"/>
              <w:pageBreakBefore w:val="0"/>
              <w:widowControl w:val="0"/>
              <w:tabs>
                <w:tab w:val="left" w:pos="1802"/>
              </w:tabs>
              <w:kinsoku/>
              <w:wordWrap/>
              <w:overflowPunct/>
              <w:topLinePunct w:val="0"/>
              <w:autoSpaceDE/>
              <w:autoSpaceDN/>
              <w:bidi w:val="0"/>
              <w:adjustRightInd/>
              <w:snapToGrid/>
              <w:spacing w:line="240" w:lineRule="exact"/>
              <w:jc w:val="both"/>
              <w:textAlignment w:val="auto"/>
              <w:rPr>
                <w:sz w:val="20"/>
                <w:szCs w:val="20"/>
              </w:rPr>
            </w:pPr>
            <w:r>
              <w:rPr>
                <w:sz w:val="20"/>
                <w:szCs w:val="20"/>
              </w:rPr>
              <w:t>西至</w:t>
            </w:r>
            <w:r>
              <w:rPr>
                <w:rFonts w:hint="eastAsia"/>
                <w:sz w:val="20"/>
                <w:szCs w:val="20"/>
                <w:lang w:val="en-US" w:eastAsia="zh-CN"/>
              </w:rPr>
              <w:t xml:space="preserve">        </w:t>
            </w:r>
            <w:r>
              <w:rPr>
                <w:sz w:val="20"/>
                <w:szCs w:val="20"/>
              </w:rPr>
              <w:t>北至</w:t>
            </w:r>
          </w:p>
        </w:tc>
        <w:tc>
          <w:tcPr>
            <w:tcW w:w="896" w:type="pct"/>
            <w:vMerge w:val="continue"/>
            <w:tcBorders>
              <w:top w:val="nil"/>
            </w:tcBorders>
            <w:vAlign w:val="center"/>
          </w:tcPr>
          <w:p w14:paraId="23DAC4A6">
            <w:pPr>
              <w:keepNext w:val="0"/>
              <w:keepLines w:val="0"/>
              <w:pageBreakBefore w:val="0"/>
              <w:widowControl w:val="0"/>
              <w:kinsoku/>
              <w:wordWrap/>
              <w:overflowPunct/>
              <w:topLinePunct w:val="0"/>
              <w:autoSpaceDE/>
              <w:autoSpaceDN/>
              <w:bidi w:val="0"/>
              <w:adjustRightInd/>
              <w:snapToGrid/>
              <w:spacing w:line="240" w:lineRule="exact"/>
              <w:jc w:val="both"/>
              <w:textAlignment w:val="auto"/>
              <w:rPr>
                <w:sz w:val="20"/>
                <w:szCs w:val="20"/>
              </w:rPr>
            </w:pPr>
          </w:p>
        </w:tc>
        <w:tc>
          <w:tcPr>
            <w:tcW w:w="639" w:type="pct"/>
            <w:vAlign w:val="center"/>
          </w:tcPr>
          <w:p w14:paraId="44EB6210">
            <w:pPr>
              <w:pStyle w:val="12"/>
              <w:keepNext w:val="0"/>
              <w:keepLines w:val="0"/>
              <w:pageBreakBefore w:val="0"/>
              <w:widowControl w:val="0"/>
              <w:kinsoku/>
              <w:wordWrap/>
              <w:overflowPunct/>
              <w:topLinePunct w:val="0"/>
              <w:autoSpaceDE/>
              <w:autoSpaceDN/>
              <w:bidi w:val="0"/>
              <w:adjustRightInd/>
              <w:snapToGrid/>
              <w:spacing w:line="240" w:lineRule="exact"/>
              <w:jc w:val="both"/>
              <w:textAlignment w:val="auto"/>
              <w:rPr>
                <w:sz w:val="20"/>
                <w:szCs w:val="20"/>
              </w:rPr>
            </w:pPr>
            <w:r>
              <w:rPr>
                <w:sz w:val="20"/>
                <w:szCs w:val="20"/>
              </w:rPr>
              <w:t>拆迁总户数</w:t>
            </w:r>
          </w:p>
        </w:tc>
        <w:tc>
          <w:tcPr>
            <w:tcW w:w="982" w:type="pct"/>
            <w:vAlign w:val="center"/>
          </w:tcPr>
          <w:p w14:paraId="7C339B6D">
            <w:pPr>
              <w:pStyle w:val="12"/>
              <w:keepNext w:val="0"/>
              <w:keepLines w:val="0"/>
              <w:pageBreakBefore w:val="0"/>
              <w:widowControl w:val="0"/>
              <w:kinsoku/>
              <w:wordWrap/>
              <w:overflowPunct/>
              <w:topLinePunct w:val="0"/>
              <w:autoSpaceDE/>
              <w:autoSpaceDN/>
              <w:bidi w:val="0"/>
              <w:adjustRightInd/>
              <w:snapToGrid/>
              <w:spacing w:line="240" w:lineRule="exact"/>
              <w:ind w:firstLine="800" w:firstLineChars="400"/>
              <w:jc w:val="both"/>
              <w:textAlignment w:val="auto"/>
              <w:rPr>
                <w:sz w:val="20"/>
                <w:szCs w:val="20"/>
              </w:rPr>
            </w:pPr>
            <w:r>
              <w:rPr>
                <w:sz w:val="20"/>
                <w:szCs w:val="20"/>
              </w:rPr>
              <w:t>户</w:t>
            </w:r>
          </w:p>
        </w:tc>
      </w:tr>
      <w:tr w14:paraId="3B1EA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1" w:hRule="atLeast"/>
        </w:trPr>
        <w:tc>
          <w:tcPr>
            <w:tcW w:w="876" w:type="pct"/>
            <w:vMerge w:val="continue"/>
            <w:tcBorders>
              <w:top w:val="nil"/>
            </w:tcBorders>
            <w:vAlign w:val="center"/>
          </w:tcPr>
          <w:p w14:paraId="23F0649F">
            <w:pPr>
              <w:keepNext w:val="0"/>
              <w:keepLines w:val="0"/>
              <w:pageBreakBefore w:val="0"/>
              <w:widowControl w:val="0"/>
              <w:kinsoku/>
              <w:wordWrap/>
              <w:overflowPunct/>
              <w:topLinePunct w:val="0"/>
              <w:autoSpaceDE/>
              <w:autoSpaceDN/>
              <w:bidi w:val="0"/>
              <w:adjustRightInd/>
              <w:snapToGrid/>
              <w:spacing w:line="240" w:lineRule="exact"/>
              <w:jc w:val="both"/>
              <w:textAlignment w:val="auto"/>
              <w:rPr>
                <w:sz w:val="20"/>
                <w:szCs w:val="20"/>
              </w:rPr>
            </w:pPr>
          </w:p>
        </w:tc>
        <w:tc>
          <w:tcPr>
            <w:tcW w:w="1604" w:type="pct"/>
            <w:vAlign w:val="center"/>
          </w:tcPr>
          <w:p w14:paraId="32E4E0AF">
            <w:pPr>
              <w:pStyle w:val="12"/>
              <w:keepNext w:val="0"/>
              <w:keepLines w:val="0"/>
              <w:pageBreakBefore w:val="0"/>
              <w:widowControl w:val="0"/>
              <w:kinsoku/>
              <w:wordWrap/>
              <w:overflowPunct/>
              <w:topLinePunct w:val="0"/>
              <w:autoSpaceDE/>
              <w:autoSpaceDN/>
              <w:bidi w:val="0"/>
              <w:adjustRightInd/>
              <w:snapToGrid/>
              <w:spacing w:before="1" w:line="240" w:lineRule="exact"/>
              <w:jc w:val="both"/>
              <w:textAlignment w:val="auto"/>
              <w:rPr>
                <w:sz w:val="20"/>
                <w:szCs w:val="20"/>
              </w:rPr>
            </w:pPr>
            <w:r>
              <w:rPr>
                <w:sz w:val="20"/>
                <w:szCs w:val="20"/>
              </w:rPr>
              <w:t>地形图（附红线范围）</w:t>
            </w:r>
          </w:p>
        </w:tc>
        <w:tc>
          <w:tcPr>
            <w:tcW w:w="896" w:type="pct"/>
            <w:vMerge w:val="continue"/>
            <w:tcBorders>
              <w:top w:val="nil"/>
            </w:tcBorders>
            <w:vAlign w:val="center"/>
          </w:tcPr>
          <w:p w14:paraId="4CEB11A6">
            <w:pPr>
              <w:keepNext w:val="0"/>
              <w:keepLines w:val="0"/>
              <w:pageBreakBefore w:val="0"/>
              <w:widowControl w:val="0"/>
              <w:kinsoku/>
              <w:wordWrap/>
              <w:overflowPunct/>
              <w:topLinePunct w:val="0"/>
              <w:autoSpaceDE/>
              <w:autoSpaceDN/>
              <w:bidi w:val="0"/>
              <w:adjustRightInd/>
              <w:snapToGrid/>
              <w:spacing w:line="240" w:lineRule="exact"/>
              <w:jc w:val="both"/>
              <w:textAlignment w:val="auto"/>
              <w:rPr>
                <w:sz w:val="20"/>
                <w:szCs w:val="20"/>
              </w:rPr>
            </w:pPr>
          </w:p>
        </w:tc>
        <w:tc>
          <w:tcPr>
            <w:tcW w:w="639" w:type="pct"/>
            <w:vAlign w:val="center"/>
          </w:tcPr>
          <w:p w14:paraId="15DEE880">
            <w:pPr>
              <w:pStyle w:val="12"/>
              <w:keepNext w:val="0"/>
              <w:keepLines w:val="0"/>
              <w:pageBreakBefore w:val="0"/>
              <w:widowControl w:val="0"/>
              <w:kinsoku/>
              <w:wordWrap/>
              <w:overflowPunct/>
              <w:topLinePunct w:val="0"/>
              <w:autoSpaceDE/>
              <w:autoSpaceDN/>
              <w:bidi w:val="0"/>
              <w:adjustRightInd/>
              <w:snapToGrid/>
              <w:spacing w:before="1" w:line="240" w:lineRule="exact"/>
              <w:jc w:val="both"/>
              <w:textAlignment w:val="auto"/>
              <w:rPr>
                <w:sz w:val="20"/>
                <w:szCs w:val="20"/>
              </w:rPr>
            </w:pPr>
            <w:r>
              <w:rPr>
                <w:sz w:val="20"/>
                <w:szCs w:val="20"/>
              </w:rPr>
              <w:t>拆迁建筑面积</w:t>
            </w:r>
          </w:p>
        </w:tc>
        <w:tc>
          <w:tcPr>
            <w:tcW w:w="982" w:type="pct"/>
            <w:vAlign w:val="center"/>
          </w:tcPr>
          <w:p w14:paraId="455AA697">
            <w:pPr>
              <w:pStyle w:val="1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sz w:val="20"/>
                <w:szCs w:val="20"/>
              </w:rPr>
            </w:pPr>
          </w:p>
        </w:tc>
      </w:tr>
      <w:tr w14:paraId="677526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7" w:hRule="atLeast"/>
        </w:trPr>
        <w:tc>
          <w:tcPr>
            <w:tcW w:w="876" w:type="pct"/>
            <w:vAlign w:val="center"/>
          </w:tcPr>
          <w:p w14:paraId="44CB4841">
            <w:pPr>
              <w:pStyle w:val="1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eastAsia="宋体" w:cs="宋体"/>
                <w:sz w:val="20"/>
                <w:szCs w:val="20"/>
              </w:rPr>
            </w:pPr>
            <w:r>
              <w:rPr>
                <w:rFonts w:ascii="宋体" w:hAnsi="宋体" w:eastAsia="宋体" w:cs="宋体"/>
                <w:sz w:val="20"/>
                <w:szCs w:val="20"/>
              </w:rPr>
              <w:t>项目单位</w:t>
            </w:r>
          </w:p>
        </w:tc>
        <w:tc>
          <w:tcPr>
            <w:tcW w:w="1604" w:type="pct"/>
            <w:vAlign w:val="center"/>
          </w:tcPr>
          <w:p w14:paraId="43C8618C">
            <w:pPr>
              <w:pStyle w:val="1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eastAsia="宋体" w:cs="宋体"/>
                <w:sz w:val="20"/>
                <w:szCs w:val="20"/>
              </w:rPr>
            </w:pPr>
          </w:p>
        </w:tc>
        <w:tc>
          <w:tcPr>
            <w:tcW w:w="896" w:type="pct"/>
            <w:vAlign w:val="center"/>
          </w:tcPr>
          <w:p w14:paraId="2778A5D0">
            <w:pPr>
              <w:pStyle w:val="1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hAnsi="宋体" w:eastAsia="宋体" w:cs="宋体"/>
                <w:sz w:val="20"/>
                <w:szCs w:val="20"/>
              </w:rPr>
            </w:pPr>
            <w:r>
              <w:rPr>
                <w:rFonts w:ascii="宋体" w:hAnsi="宋体" w:eastAsia="宋体" w:cs="宋体"/>
                <w:sz w:val="20"/>
                <w:szCs w:val="20"/>
              </w:rPr>
              <w:t>统一社会信用代码</w:t>
            </w:r>
          </w:p>
        </w:tc>
        <w:tc>
          <w:tcPr>
            <w:tcW w:w="1621" w:type="pct"/>
            <w:gridSpan w:val="2"/>
            <w:vAlign w:val="center"/>
          </w:tcPr>
          <w:p w14:paraId="4550C78F">
            <w:pPr>
              <w:pStyle w:val="1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sz w:val="20"/>
                <w:szCs w:val="20"/>
              </w:rPr>
            </w:pPr>
          </w:p>
        </w:tc>
      </w:tr>
      <w:tr w14:paraId="35700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876" w:type="pct"/>
            <w:vAlign w:val="center"/>
          </w:tcPr>
          <w:p w14:paraId="126617F9">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sz w:val="20"/>
                <w:szCs w:val="20"/>
              </w:rPr>
            </w:pPr>
            <w:r>
              <w:rPr>
                <w:rFonts w:ascii="宋体" w:hAnsi="宋体" w:eastAsia="宋体" w:cs="宋体"/>
                <w:sz w:val="20"/>
                <w:szCs w:val="20"/>
              </w:rPr>
              <w:t>法定代表人</w:t>
            </w:r>
          </w:p>
        </w:tc>
        <w:tc>
          <w:tcPr>
            <w:tcW w:w="1604" w:type="pct"/>
            <w:vAlign w:val="center"/>
          </w:tcPr>
          <w:p w14:paraId="0D4509B9">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sz w:val="20"/>
                <w:szCs w:val="20"/>
              </w:rPr>
            </w:pPr>
          </w:p>
        </w:tc>
        <w:tc>
          <w:tcPr>
            <w:tcW w:w="896" w:type="pct"/>
            <w:vAlign w:val="center"/>
          </w:tcPr>
          <w:p w14:paraId="248EDE05">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sz w:val="20"/>
                <w:szCs w:val="20"/>
              </w:rPr>
            </w:pPr>
            <w:r>
              <w:rPr>
                <w:rFonts w:ascii="宋体" w:hAnsi="宋体" w:eastAsia="宋体" w:cs="宋体"/>
                <w:sz w:val="20"/>
                <w:szCs w:val="20"/>
              </w:rPr>
              <w:t>身份证号码</w:t>
            </w:r>
          </w:p>
        </w:tc>
        <w:tc>
          <w:tcPr>
            <w:tcW w:w="1621" w:type="pct"/>
            <w:gridSpan w:val="2"/>
            <w:vAlign w:val="center"/>
          </w:tcPr>
          <w:p w14:paraId="2CA83B2C">
            <w:pPr>
              <w:pStyle w:val="1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sz w:val="20"/>
                <w:szCs w:val="20"/>
              </w:rPr>
            </w:pPr>
          </w:p>
        </w:tc>
      </w:tr>
      <w:tr w14:paraId="0E291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876" w:type="pct"/>
            <w:vAlign w:val="center"/>
          </w:tcPr>
          <w:p w14:paraId="528ECDEB">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sz w:val="20"/>
                <w:szCs w:val="20"/>
              </w:rPr>
            </w:pPr>
            <w:r>
              <w:rPr>
                <w:rFonts w:ascii="宋体" w:hAnsi="宋体" w:eastAsia="宋体" w:cs="宋体"/>
                <w:sz w:val="20"/>
                <w:szCs w:val="20"/>
              </w:rPr>
              <w:t>通讯地址</w:t>
            </w:r>
          </w:p>
        </w:tc>
        <w:tc>
          <w:tcPr>
            <w:tcW w:w="4123" w:type="pct"/>
            <w:gridSpan w:val="4"/>
            <w:vAlign w:val="center"/>
          </w:tcPr>
          <w:p w14:paraId="5C4FC2DC">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sz w:val="20"/>
                <w:szCs w:val="20"/>
              </w:rPr>
            </w:pPr>
          </w:p>
        </w:tc>
      </w:tr>
      <w:tr w14:paraId="72AC9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0" w:hRule="atLeast"/>
        </w:trPr>
        <w:tc>
          <w:tcPr>
            <w:tcW w:w="876" w:type="pct"/>
            <w:vAlign w:val="center"/>
          </w:tcPr>
          <w:p w14:paraId="18FE8847">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sz w:val="20"/>
                <w:szCs w:val="20"/>
              </w:rPr>
            </w:pPr>
            <w:r>
              <w:rPr>
                <w:rFonts w:ascii="宋体" w:hAnsi="宋体" w:eastAsia="宋体" w:cs="宋体"/>
                <w:sz w:val="20"/>
                <w:szCs w:val="20"/>
              </w:rPr>
              <w:t>电子邮件</w:t>
            </w:r>
          </w:p>
        </w:tc>
        <w:tc>
          <w:tcPr>
            <w:tcW w:w="4123" w:type="pct"/>
            <w:gridSpan w:val="4"/>
            <w:vAlign w:val="center"/>
          </w:tcPr>
          <w:p w14:paraId="5A3564AB">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sz w:val="20"/>
                <w:szCs w:val="20"/>
              </w:rPr>
            </w:pPr>
          </w:p>
        </w:tc>
      </w:tr>
      <w:tr w14:paraId="0EAC29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trPr>
        <w:tc>
          <w:tcPr>
            <w:tcW w:w="876" w:type="pct"/>
            <w:vAlign w:val="center"/>
          </w:tcPr>
          <w:p w14:paraId="1DE5895B">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sz w:val="20"/>
                <w:szCs w:val="20"/>
              </w:rPr>
            </w:pPr>
            <w:r>
              <w:rPr>
                <w:rFonts w:ascii="宋体" w:hAnsi="宋体" w:eastAsia="宋体" w:cs="宋体"/>
                <w:sz w:val="20"/>
                <w:szCs w:val="20"/>
              </w:rPr>
              <w:t>联系电话</w:t>
            </w:r>
          </w:p>
        </w:tc>
        <w:tc>
          <w:tcPr>
            <w:tcW w:w="1604" w:type="pct"/>
            <w:vAlign w:val="center"/>
          </w:tcPr>
          <w:p w14:paraId="367DBF76">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sz w:val="20"/>
                <w:szCs w:val="20"/>
              </w:rPr>
            </w:pPr>
          </w:p>
        </w:tc>
        <w:tc>
          <w:tcPr>
            <w:tcW w:w="896" w:type="pct"/>
            <w:vAlign w:val="center"/>
          </w:tcPr>
          <w:p w14:paraId="11968937">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sz w:val="20"/>
                <w:szCs w:val="20"/>
              </w:rPr>
            </w:pPr>
            <w:r>
              <w:rPr>
                <w:rFonts w:ascii="宋体" w:hAnsi="宋体" w:eastAsia="宋体" w:cs="宋体"/>
                <w:sz w:val="20"/>
                <w:szCs w:val="20"/>
              </w:rPr>
              <w:t>经办人手机</w:t>
            </w:r>
          </w:p>
        </w:tc>
        <w:tc>
          <w:tcPr>
            <w:tcW w:w="1621" w:type="pct"/>
            <w:gridSpan w:val="2"/>
            <w:vAlign w:val="center"/>
          </w:tcPr>
          <w:p w14:paraId="5ABD5890">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sz w:val="20"/>
                <w:szCs w:val="20"/>
              </w:rPr>
            </w:pPr>
          </w:p>
        </w:tc>
      </w:tr>
      <w:tr w14:paraId="4E6FE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1" w:hRule="atLeast"/>
        </w:trPr>
        <w:tc>
          <w:tcPr>
            <w:tcW w:w="2481" w:type="pct"/>
            <w:gridSpan w:val="2"/>
            <w:vAlign w:val="center"/>
          </w:tcPr>
          <w:p w14:paraId="7FE9A326">
            <w:pPr>
              <w:pStyle w:val="12"/>
              <w:keepNext w:val="0"/>
              <w:keepLines w:val="0"/>
              <w:pageBreakBefore w:val="0"/>
              <w:widowControl w:val="0"/>
              <w:kinsoku/>
              <w:wordWrap/>
              <w:overflowPunct/>
              <w:topLinePunct w:val="0"/>
              <w:autoSpaceDE/>
              <w:autoSpaceDN/>
              <w:bidi w:val="0"/>
              <w:adjustRightInd/>
              <w:snapToGrid/>
              <w:spacing w:before="9" w:line="240" w:lineRule="exact"/>
              <w:jc w:val="both"/>
              <w:textAlignment w:val="auto"/>
              <w:rPr>
                <w:rFonts w:ascii="黑体"/>
                <w:sz w:val="20"/>
                <w:szCs w:val="20"/>
              </w:rPr>
            </w:pPr>
          </w:p>
          <w:p w14:paraId="5F3159B4">
            <w:pPr>
              <w:pStyle w:val="12"/>
              <w:keepNext w:val="0"/>
              <w:keepLines w:val="0"/>
              <w:pageBreakBefore w:val="0"/>
              <w:widowControl w:val="0"/>
              <w:kinsoku/>
              <w:wordWrap/>
              <w:overflowPunct/>
              <w:topLinePunct w:val="0"/>
              <w:autoSpaceDE/>
              <w:autoSpaceDN/>
              <w:bidi w:val="0"/>
              <w:adjustRightInd/>
              <w:snapToGrid/>
              <w:spacing w:line="240" w:lineRule="exact"/>
              <w:ind w:left="54"/>
              <w:jc w:val="both"/>
              <w:textAlignment w:val="auto"/>
              <w:rPr>
                <w:sz w:val="20"/>
                <w:szCs w:val="20"/>
              </w:rPr>
            </w:pPr>
            <w:r>
              <w:rPr>
                <w:sz w:val="20"/>
                <w:szCs w:val="20"/>
              </w:rPr>
              <w:t>行政相对人承诺：</w:t>
            </w:r>
          </w:p>
          <w:p w14:paraId="7F36B4DF">
            <w:pPr>
              <w:pStyle w:val="12"/>
              <w:keepNext w:val="0"/>
              <w:keepLines w:val="0"/>
              <w:pageBreakBefore w:val="0"/>
              <w:widowControl w:val="0"/>
              <w:kinsoku/>
              <w:wordWrap/>
              <w:overflowPunct/>
              <w:topLinePunct w:val="0"/>
              <w:autoSpaceDE/>
              <w:autoSpaceDN/>
              <w:bidi w:val="0"/>
              <w:adjustRightInd/>
              <w:snapToGrid/>
              <w:spacing w:before="6" w:line="240" w:lineRule="exact"/>
              <w:ind w:left="54" w:right="17"/>
              <w:jc w:val="both"/>
              <w:textAlignment w:val="auto"/>
              <w:rPr>
                <w:sz w:val="20"/>
                <w:szCs w:val="20"/>
              </w:rPr>
            </w:pPr>
            <w:r>
              <w:rPr>
                <w:sz w:val="20"/>
                <w:szCs w:val="20"/>
              </w:rPr>
              <w:t>我单位对本表填报的内容及提交的所有材料的原件或复印件及其内容的真实性及数据的准确性（含电子文件与图纸的一致性）负责，自愿承担虚报、瞒报、造假等不正当手段而产生的一切法律责任。如因虚假而引致的法律责任，概由本申请人承担，与审批机关无关。</w:t>
            </w:r>
          </w:p>
        </w:tc>
        <w:tc>
          <w:tcPr>
            <w:tcW w:w="2518" w:type="pct"/>
            <w:gridSpan w:val="3"/>
            <w:vAlign w:val="center"/>
          </w:tcPr>
          <w:p w14:paraId="06DEA06C">
            <w:pPr>
              <w:pStyle w:val="1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黑体"/>
                <w:sz w:val="20"/>
                <w:szCs w:val="20"/>
              </w:rPr>
            </w:pPr>
          </w:p>
          <w:p w14:paraId="621DDD25">
            <w:pPr>
              <w:pStyle w:val="12"/>
              <w:keepNext w:val="0"/>
              <w:keepLines w:val="0"/>
              <w:pageBreakBefore w:val="0"/>
              <w:widowControl w:val="0"/>
              <w:kinsoku/>
              <w:wordWrap/>
              <w:overflowPunct/>
              <w:topLinePunct w:val="0"/>
              <w:autoSpaceDE/>
              <w:autoSpaceDN/>
              <w:bidi w:val="0"/>
              <w:adjustRightInd/>
              <w:snapToGrid/>
              <w:spacing w:before="146" w:line="240" w:lineRule="exact"/>
              <w:ind w:left="41"/>
              <w:jc w:val="both"/>
              <w:textAlignment w:val="auto"/>
              <w:rPr>
                <w:sz w:val="20"/>
                <w:szCs w:val="20"/>
              </w:rPr>
            </w:pPr>
            <w:r>
              <w:rPr>
                <w:sz w:val="20"/>
                <w:szCs w:val="20"/>
              </w:rPr>
              <w:t>填写须知：</w:t>
            </w:r>
          </w:p>
          <w:p w14:paraId="2EB57628">
            <w:pPr>
              <w:pStyle w:val="12"/>
              <w:keepNext w:val="0"/>
              <w:keepLines w:val="0"/>
              <w:pageBreakBefore w:val="0"/>
              <w:widowControl w:val="0"/>
              <w:kinsoku/>
              <w:wordWrap/>
              <w:overflowPunct/>
              <w:topLinePunct w:val="0"/>
              <w:autoSpaceDE/>
              <w:autoSpaceDN/>
              <w:bidi w:val="0"/>
              <w:adjustRightInd/>
              <w:snapToGrid/>
              <w:spacing w:before="4" w:line="240" w:lineRule="exact"/>
              <w:ind w:left="41" w:right="12"/>
              <w:jc w:val="both"/>
              <w:textAlignment w:val="auto"/>
              <w:rPr>
                <w:sz w:val="20"/>
                <w:szCs w:val="20"/>
              </w:rPr>
            </w:pPr>
            <w:r>
              <w:rPr>
                <w:sz w:val="20"/>
                <w:szCs w:val="20"/>
              </w:rPr>
              <w:t>1、根据有关法律规定，行政相对人应如实提交有关材料和反映真实情况，并对申请材料实质内容的真实性负责。以虚报、瞒报、造假等不正当手段取得行政许可的，将依法予以撤销。</w:t>
            </w:r>
          </w:p>
          <w:p w14:paraId="5DF68610">
            <w:pPr>
              <w:pStyle w:val="12"/>
              <w:keepNext w:val="0"/>
              <w:keepLines w:val="0"/>
              <w:pageBreakBefore w:val="0"/>
              <w:widowControl w:val="0"/>
              <w:kinsoku/>
              <w:wordWrap/>
              <w:overflowPunct/>
              <w:topLinePunct w:val="0"/>
              <w:autoSpaceDE/>
              <w:autoSpaceDN/>
              <w:bidi w:val="0"/>
              <w:adjustRightInd/>
              <w:snapToGrid/>
              <w:spacing w:before="2" w:line="240" w:lineRule="exact"/>
              <w:ind w:left="41" w:right="13"/>
              <w:jc w:val="both"/>
              <w:textAlignment w:val="auto"/>
              <w:rPr>
                <w:sz w:val="20"/>
                <w:szCs w:val="20"/>
              </w:rPr>
            </w:pPr>
            <w:r>
              <w:rPr>
                <w:sz w:val="20"/>
                <w:szCs w:val="20"/>
              </w:rPr>
              <w:t>2、行政相对人有权进行陈述和申辩。申请人可以在我单位作出行政许可（或行政处罚）决定之前向我单位提交书面陈述申辩意见。</w:t>
            </w:r>
          </w:p>
          <w:p w14:paraId="3D160508">
            <w:pPr>
              <w:pStyle w:val="12"/>
              <w:keepNext w:val="0"/>
              <w:keepLines w:val="0"/>
              <w:pageBreakBefore w:val="0"/>
              <w:widowControl w:val="0"/>
              <w:kinsoku/>
              <w:wordWrap/>
              <w:overflowPunct/>
              <w:topLinePunct w:val="0"/>
              <w:autoSpaceDE/>
              <w:autoSpaceDN/>
              <w:bidi w:val="0"/>
              <w:adjustRightInd/>
              <w:snapToGrid/>
              <w:spacing w:before="8" w:line="240" w:lineRule="exact"/>
              <w:jc w:val="both"/>
              <w:textAlignment w:val="auto"/>
              <w:rPr>
                <w:rFonts w:ascii="黑体"/>
                <w:sz w:val="20"/>
                <w:szCs w:val="20"/>
              </w:rPr>
            </w:pPr>
          </w:p>
          <w:p w14:paraId="35ED8145">
            <w:pPr>
              <w:pStyle w:val="12"/>
              <w:keepNext w:val="0"/>
              <w:keepLines w:val="0"/>
              <w:pageBreakBefore w:val="0"/>
              <w:widowControl w:val="0"/>
              <w:kinsoku/>
              <w:wordWrap/>
              <w:overflowPunct/>
              <w:topLinePunct w:val="0"/>
              <w:autoSpaceDE/>
              <w:autoSpaceDN/>
              <w:bidi w:val="0"/>
              <w:adjustRightInd/>
              <w:snapToGrid/>
              <w:spacing w:line="240" w:lineRule="exact"/>
              <w:ind w:right="1677"/>
              <w:jc w:val="both"/>
              <w:textAlignment w:val="auto"/>
              <w:rPr>
                <w:sz w:val="20"/>
                <w:szCs w:val="20"/>
              </w:rPr>
            </w:pPr>
            <w:r>
              <w:rPr>
                <w:sz w:val="20"/>
                <w:szCs w:val="20"/>
              </w:rPr>
              <w:t>建设单位（公章）</w:t>
            </w:r>
          </w:p>
          <w:p w14:paraId="1B73C70B">
            <w:pPr>
              <w:pStyle w:val="12"/>
              <w:keepNext w:val="0"/>
              <w:keepLines w:val="0"/>
              <w:pageBreakBefore w:val="0"/>
              <w:widowControl w:val="0"/>
              <w:kinsoku/>
              <w:wordWrap/>
              <w:overflowPunct/>
              <w:topLinePunct w:val="0"/>
              <w:autoSpaceDE/>
              <w:autoSpaceDN/>
              <w:bidi w:val="0"/>
              <w:adjustRightInd/>
              <w:snapToGrid/>
              <w:spacing w:before="2" w:line="240" w:lineRule="exact"/>
              <w:jc w:val="both"/>
              <w:textAlignment w:val="auto"/>
              <w:rPr>
                <w:rFonts w:ascii="黑体"/>
                <w:sz w:val="20"/>
                <w:szCs w:val="20"/>
              </w:rPr>
            </w:pPr>
          </w:p>
          <w:p w14:paraId="77455201">
            <w:pPr>
              <w:pStyle w:val="12"/>
              <w:keepNext w:val="0"/>
              <w:keepLines w:val="0"/>
              <w:pageBreakBefore w:val="0"/>
              <w:widowControl w:val="0"/>
              <w:kinsoku/>
              <w:wordWrap/>
              <w:overflowPunct/>
              <w:topLinePunct w:val="0"/>
              <w:autoSpaceDE/>
              <w:autoSpaceDN/>
              <w:bidi w:val="0"/>
              <w:adjustRightInd/>
              <w:snapToGrid/>
              <w:spacing w:line="240" w:lineRule="exact"/>
              <w:ind w:right="1680"/>
              <w:jc w:val="both"/>
              <w:textAlignment w:val="auto"/>
              <w:rPr>
                <w:sz w:val="20"/>
                <w:szCs w:val="20"/>
              </w:rPr>
            </w:pPr>
            <w:r>
              <w:rPr>
                <w:sz w:val="20"/>
                <w:szCs w:val="20"/>
              </w:rPr>
              <w:t>申请时间：</w:t>
            </w:r>
          </w:p>
        </w:tc>
      </w:tr>
    </w:tbl>
    <w:p w14:paraId="2D705883">
      <w:pPr>
        <w:spacing w:line="460" w:lineRule="exact"/>
        <w:ind w:left="132" w:leftChars="-428" w:hanging="1031" w:hangingChars="321"/>
        <w:jc w:val="center"/>
        <w:rPr>
          <w:rFonts w:hint="eastAsia" w:ascii="仿宋" w:hAnsi="仿宋" w:eastAsia="仿宋"/>
          <w:b/>
          <w:sz w:val="32"/>
          <w:szCs w:val="32"/>
        </w:rPr>
      </w:pPr>
    </w:p>
    <w:p w14:paraId="2C2BF23B">
      <w:pPr>
        <w:spacing w:line="460" w:lineRule="exact"/>
        <w:ind w:left="132" w:leftChars="-428" w:hanging="1031" w:hangingChars="321"/>
        <w:jc w:val="center"/>
        <w:rPr>
          <w:rFonts w:hint="eastAsia" w:ascii="仿宋" w:hAnsi="仿宋" w:eastAsia="仿宋"/>
          <w:b/>
          <w:sz w:val="32"/>
          <w:szCs w:val="32"/>
        </w:rPr>
      </w:pPr>
    </w:p>
    <w:p w14:paraId="5036FFF2">
      <w:pPr>
        <w:rPr>
          <w:rFonts w:hint="eastAsia" w:ascii="仿宋" w:hAnsi="仿宋" w:eastAsia="仿宋"/>
          <w:b/>
          <w:sz w:val="32"/>
          <w:szCs w:val="32"/>
        </w:rPr>
      </w:pPr>
      <w:r>
        <w:rPr>
          <w:rFonts w:hint="eastAsia" w:ascii="仿宋" w:hAnsi="仿宋" w:eastAsia="仿宋"/>
          <w:b/>
          <w:sz w:val="32"/>
          <w:szCs w:val="32"/>
        </w:rPr>
        <w:br w:type="page"/>
      </w:r>
    </w:p>
    <w:p w14:paraId="23807E8F">
      <w:pPr>
        <w:ind w:firstLine="640" w:firstLineChars="200"/>
        <w:rPr>
          <w:rFonts w:hint="eastAsia" w:ascii="仿宋_GB2312" w:hAnsi="宋体" w:eastAsia="仿宋_GB2312" w:cs="宋体"/>
          <w:kern w:val="0"/>
          <w:sz w:val="32"/>
          <w:szCs w:val="32"/>
          <w:lang w:eastAsia="zh-CN"/>
        </w:rPr>
      </w:pPr>
      <w:r>
        <w:rPr>
          <w:rFonts w:hint="default" w:ascii="仿宋_GB2312" w:hAnsi="宋体" w:eastAsia="仿宋_GB2312" w:cs="宋体"/>
          <w:kern w:val="0"/>
          <w:sz w:val="32"/>
          <w:szCs w:val="32"/>
          <w:lang w:eastAsia="zh-Hans"/>
        </w:rPr>
        <w:t>2.</w:t>
      </w:r>
      <w:r>
        <w:rPr>
          <w:rFonts w:hint="eastAsia" w:ascii="仿宋_GB2312" w:hAnsi="宋体" w:eastAsia="仿宋_GB2312" w:cs="宋体"/>
          <w:kern w:val="0"/>
          <w:sz w:val="32"/>
          <w:szCs w:val="32"/>
          <w:lang w:eastAsia="zh-CN"/>
        </w:rPr>
        <w:t>建设用地规划许可证</w:t>
      </w:r>
    </w:p>
    <w:p w14:paraId="6A1859FC">
      <w:r>
        <w:drawing>
          <wp:inline distT="0" distB="0" distL="114300" distR="114300">
            <wp:extent cx="5269865" cy="3694430"/>
            <wp:effectExtent l="9525" t="9525" r="16510"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9865" cy="3694430"/>
                    </a:xfrm>
                    <a:prstGeom prst="rect">
                      <a:avLst/>
                    </a:prstGeom>
                    <a:noFill/>
                    <a:ln>
                      <a:solidFill>
                        <a:schemeClr val="bg1">
                          <a:lumMod val="85000"/>
                        </a:schemeClr>
                      </a:solidFill>
                    </a:ln>
                  </pic:spPr>
                </pic:pic>
              </a:graphicData>
            </a:graphic>
          </wp:inline>
        </w:drawing>
      </w:r>
    </w:p>
    <w:p w14:paraId="77F75602">
      <w:pPr>
        <w:rPr>
          <w:rFonts w:hint="eastAsia"/>
          <w:lang w:eastAsia="zh-CN"/>
        </w:rPr>
      </w:pPr>
      <w:r>
        <w:drawing>
          <wp:inline distT="0" distB="0" distL="114300" distR="114300">
            <wp:extent cx="5272405" cy="3568700"/>
            <wp:effectExtent l="9525" t="9525" r="13970" b="222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72405" cy="3568700"/>
                    </a:xfrm>
                    <a:prstGeom prst="rect">
                      <a:avLst/>
                    </a:prstGeom>
                    <a:noFill/>
                    <a:ln>
                      <a:solidFill>
                        <a:schemeClr val="bg1">
                          <a:lumMod val="85000"/>
                        </a:schemeClr>
                      </a:solidFill>
                    </a:ln>
                  </pic:spPr>
                </pic:pic>
              </a:graphicData>
            </a:graphic>
          </wp:inline>
        </w:drawing>
      </w:r>
    </w:p>
    <w:p w14:paraId="6817A1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EC194"/>
    <w:multiLevelType w:val="singleLevel"/>
    <w:tmpl w:val="FB7EC1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wYjkxYmRiODYyNmFlNzczZmJhOWZiOTU1ODZiZDQifQ=="/>
  </w:docVars>
  <w:rsids>
    <w:rsidRoot w:val="003A338A"/>
    <w:rsid w:val="003A338A"/>
    <w:rsid w:val="005813F5"/>
    <w:rsid w:val="00C72E30"/>
    <w:rsid w:val="00D029DA"/>
    <w:rsid w:val="012F45DC"/>
    <w:rsid w:val="04D53C01"/>
    <w:rsid w:val="05FB28F4"/>
    <w:rsid w:val="0AEF054D"/>
    <w:rsid w:val="109F048E"/>
    <w:rsid w:val="12BF5B9F"/>
    <w:rsid w:val="1E1D7425"/>
    <w:rsid w:val="1EAA4A5F"/>
    <w:rsid w:val="219E6AFD"/>
    <w:rsid w:val="24CD5A67"/>
    <w:rsid w:val="256736AA"/>
    <w:rsid w:val="26931549"/>
    <w:rsid w:val="2AAD392A"/>
    <w:rsid w:val="2D314573"/>
    <w:rsid w:val="307B5CC9"/>
    <w:rsid w:val="311152A0"/>
    <w:rsid w:val="33BD2C9B"/>
    <w:rsid w:val="352B444C"/>
    <w:rsid w:val="368F2A60"/>
    <w:rsid w:val="3E523DF7"/>
    <w:rsid w:val="470909FD"/>
    <w:rsid w:val="48474444"/>
    <w:rsid w:val="490F1BDE"/>
    <w:rsid w:val="493B7B40"/>
    <w:rsid w:val="4F391364"/>
    <w:rsid w:val="52BA27BB"/>
    <w:rsid w:val="55D77046"/>
    <w:rsid w:val="55FD133D"/>
    <w:rsid w:val="582A4DDF"/>
    <w:rsid w:val="61272895"/>
    <w:rsid w:val="64846651"/>
    <w:rsid w:val="68067009"/>
    <w:rsid w:val="6ABA4719"/>
    <w:rsid w:val="7894751C"/>
    <w:rsid w:val="78BC45F3"/>
    <w:rsid w:val="79D165E9"/>
    <w:rsid w:val="7CE8281E"/>
    <w:rsid w:val="7D283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ind w:firstLine="420" w:firstLineChars="200"/>
    </w:p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1 字符"/>
    <w:basedOn w:val="8"/>
    <w:link w:val="2"/>
    <w:qFormat/>
    <w:uiPriority w:val="9"/>
    <w:rPr>
      <w:b/>
      <w:bCs/>
      <w:kern w:val="44"/>
      <w:sz w:val="44"/>
      <w:szCs w:val="44"/>
    </w:rPr>
  </w:style>
  <w:style w:type="paragraph" w:customStyle="1" w:styleId="12">
    <w:name w:val="Table Paragraph"/>
    <w:basedOn w:val="1"/>
    <w:qFormat/>
    <w:uiPriority w:val="1"/>
    <w:rPr>
      <w:rFonts w:ascii="宋体" w:hAnsi="宋体" w:eastAsia="宋体" w:cs="宋体"/>
      <w:lang w:val="zh-CN" w:eastAsia="zh-CN" w:bidi="zh-CN"/>
    </w:rPr>
  </w:style>
  <w:style w:type="paragraph" w:customStyle="1" w:styleId="13">
    <w:name w:val="正文文本缩进 21"/>
    <w:basedOn w:val="1"/>
    <w:qFormat/>
    <w:uiPriority w:val="0"/>
    <w:pPr>
      <w:spacing w:line="480" w:lineRule="auto"/>
      <w:ind w:left="20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2268</Words>
  <Characters>2293</Characters>
  <Lines>36</Lines>
  <Paragraphs>10</Paragraphs>
  <TotalTime>25</TotalTime>
  <ScaleCrop>false</ScaleCrop>
  <LinksUpToDate>false</LinksUpToDate>
  <CharactersWithSpaces>2317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2022-03-09T11:04:00Z</dcterms:created>
  <dc:creator>格日乐:起草</dc:creator>
  <cp:lastModifiedBy>(ོ•̀⌄•́)ོ</cp:lastModifiedBy>
  <dcterms:modified xsi:type="dcterms:W3CDTF">2025-02-10T02:34:20Z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CDFF97FFBC8849DA895F3DD9C3EFA22B_13</vt:lpwstr>
  </property>
  <property fmtid="{D5CDD505-2E9C-101B-9397-08002B2CF9AE}" pid="4" name="KSOTemplateDocerSaveRecord">
    <vt:lpwstr>eyJoZGlkIjoiZGMwYWQ0ODYzMGE5NDAwN2I5MTQ4YjJiMTRiYjRlZDMiLCJ1c2VySWQiOiIyNjgyNDAxMDAifQ==</vt:lpwstr>
  </property>
</Properties>
</file>